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8137C" w14:textId="424FF7D8" w:rsidR="006F4462" w:rsidRPr="00AA507E" w:rsidRDefault="006F4462" w:rsidP="006F4462">
      <w:pPr>
        <w:spacing w:line="276" w:lineRule="auto"/>
        <w:jc w:val="right"/>
        <w:rPr>
          <w:rFonts w:ascii="Arial Narrow" w:hAnsi="Arial Narrow"/>
          <w:highlight w:val="yellow"/>
        </w:rPr>
      </w:pPr>
      <w:r w:rsidRPr="00AA507E">
        <w:rPr>
          <w:rFonts w:ascii="Arial Narrow" w:hAnsi="Arial Narrow"/>
        </w:rPr>
        <w:t xml:space="preserve">Gdańsk, </w:t>
      </w:r>
      <w:r w:rsidRPr="00366BF8">
        <w:rPr>
          <w:rFonts w:ascii="Arial Narrow" w:hAnsi="Arial Narrow"/>
        </w:rPr>
        <w:t xml:space="preserve">dnia </w:t>
      </w:r>
      <w:r w:rsidR="00095809">
        <w:rPr>
          <w:rFonts w:ascii="Arial Narrow" w:hAnsi="Arial Narrow"/>
        </w:rPr>
        <w:t>1</w:t>
      </w:r>
      <w:r w:rsidR="003E784C">
        <w:rPr>
          <w:rFonts w:ascii="Arial Narrow" w:hAnsi="Arial Narrow"/>
        </w:rPr>
        <w:t>1</w:t>
      </w:r>
      <w:r w:rsidR="00366BF8" w:rsidRPr="00366BF8">
        <w:rPr>
          <w:rFonts w:ascii="Arial Narrow" w:hAnsi="Arial Narrow"/>
        </w:rPr>
        <w:t>.0</w:t>
      </w:r>
      <w:r w:rsidR="00507CDC">
        <w:rPr>
          <w:rFonts w:ascii="Arial Narrow" w:hAnsi="Arial Narrow"/>
        </w:rPr>
        <w:t>7</w:t>
      </w:r>
      <w:r w:rsidR="00366BF8" w:rsidRPr="00366BF8">
        <w:rPr>
          <w:rFonts w:ascii="Arial Narrow" w:hAnsi="Arial Narrow"/>
        </w:rPr>
        <w:t>.202</w:t>
      </w:r>
      <w:r w:rsidR="003457E6">
        <w:rPr>
          <w:rFonts w:ascii="Arial Narrow" w:hAnsi="Arial Narrow"/>
        </w:rPr>
        <w:t>4</w:t>
      </w:r>
      <w:r w:rsidR="00366BF8" w:rsidRPr="00366BF8">
        <w:rPr>
          <w:rFonts w:ascii="Arial Narrow" w:hAnsi="Arial Narrow"/>
        </w:rPr>
        <w:t xml:space="preserve"> r.</w:t>
      </w:r>
    </w:p>
    <w:p w14:paraId="2B40628D" w14:textId="71D05FD5" w:rsidR="006F4462" w:rsidRPr="00AA507E" w:rsidRDefault="006F4462" w:rsidP="006F4462">
      <w:pPr>
        <w:spacing w:line="276" w:lineRule="auto"/>
        <w:jc w:val="both"/>
        <w:rPr>
          <w:rFonts w:ascii="Arial Narrow" w:hAnsi="Arial Narrow"/>
        </w:rPr>
      </w:pPr>
      <w:r w:rsidRPr="00AA507E">
        <w:rPr>
          <w:rFonts w:ascii="Arial Narrow" w:hAnsi="Arial Narrow"/>
        </w:rPr>
        <w:t>Nr postępowania zakupowego:</w:t>
      </w:r>
      <w:r w:rsidR="00B86D9E">
        <w:rPr>
          <w:rFonts w:ascii="Arial Narrow" w:hAnsi="Arial Narrow"/>
        </w:rPr>
        <w:t xml:space="preserve"> NUe-2</w:t>
      </w:r>
      <w:r w:rsidR="003457E6">
        <w:rPr>
          <w:rFonts w:ascii="Arial Narrow" w:hAnsi="Arial Narrow"/>
        </w:rPr>
        <w:t>4</w:t>
      </w:r>
      <w:r w:rsidR="00D70F9B">
        <w:rPr>
          <w:rFonts w:ascii="Arial Narrow" w:hAnsi="Arial Narrow"/>
        </w:rPr>
        <w:t>U0</w:t>
      </w:r>
      <w:r w:rsidR="00095809">
        <w:rPr>
          <w:rFonts w:ascii="Arial Narrow" w:hAnsi="Arial Narrow"/>
        </w:rPr>
        <w:t>99</w:t>
      </w:r>
      <w:r w:rsidR="00B86D9E">
        <w:rPr>
          <w:rFonts w:ascii="Arial Narrow" w:hAnsi="Arial Narrow"/>
        </w:rPr>
        <w:t>R-0</w:t>
      </w:r>
      <w:r w:rsidR="00095809">
        <w:rPr>
          <w:rFonts w:ascii="Arial Narrow" w:hAnsi="Arial Narrow"/>
        </w:rPr>
        <w:t>1</w:t>
      </w:r>
      <w:r w:rsidR="00B86D9E">
        <w:rPr>
          <w:rFonts w:ascii="Arial Narrow" w:hAnsi="Arial Narrow"/>
        </w:rPr>
        <w:t>/202</w:t>
      </w:r>
      <w:r w:rsidR="0099049F">
        <w:rPr>
          <w:rFonts w:ascii="Arial Narrow" w:hAnsi="Arial Narrow"/>
        </w:rPr>
        <w:t>4</w:t>
      </w:r>
    </w:p>
    <w:p w14:paraId="60118147" w14:textId="77777777" w:rsidR="006F4462" w:rsidRPr="00AA507E" w:rsidRDefault="006F4462" w:rsidP="006F4462">
      <w:pPr>
        <w:spacing w:line="276" w:lineRule="auto"/>
        <w:jc w:val="center"/>
        <w:rPr>
          <w:rFonts w:ascii="Arial Narrow" w:hAnsi="Arial Narrow"/>
          <w:b/>
        </w:rPr>
      </w:pPr>
    </w:p>
    <w:p w14:paraId="1A997AA1" w14:textId="77777777" w:rsidR="006F4462" w:rsidRPr="00AA507E" w:rsidRDefault="006F4462" w:rsidP="006F4462">
      <w:pPr>
        <w:spacing w:line="276" w:lineRule="auto"/>
        <w:jc w:val="center"/>
        <w:rPr>
          <w:rFonts w:ascii="Arial Narrow" w:hAnsi="Arial Narrow"/>
          <w:b/>
          <w:sz w:val="28"/>
        </w:rPr>
      </w:pPr>
      <w:r w:rsidRPr="00AA507E">
        <w:rPr>
          <w:rFonts w:ascii="Arial Narrow" w:hAnsi="Arial Narrow"/>
          <w:b/>
          <w:sz w:val="28"/>
        </w:rPr>
        <w:t>WARUNKI ZAMÓWIENIA</w:t>
      </w:r>
    </w:p>
    <w:p w14:paraId="0D02334E" w14:textId="7A3103B0" w:rsidR="006F4462" w:rsidRPr="00AA507E" w:rsidRDefault="006F4462" w:rsidP="006F4462">
      <w:pPr>
        <w:spacing w:line="276" w:lineRule="auto"/>
        <w:ind w:firstLine="426"/>
        <w:jc w:val="both"/>
        <w:rPr>
          <w:rFonts w:ascii="Arial Narrow" w:hAnsi="Arial Narrow"/>
        </w:rPr>
      </w:pPr>
      <w:r w:rsidRPr="00AA507E">
        <w:rPr>
          <w:rFonts w:ascii="Arial Narrow" w:hAnsi="Arial Narrow"/>
        </w:rPr>
        <w:t>Pomorskie Przedsiębiorstwo Mechaniczno-Torowe sp. z o.o. z siedzibą w Gdańsku (dalej „</w:t>
      </w:r>
      <w:r w:rsidRPr="00AA507E">
        <w:rPr>
          <w:rFonts w:ascii="Arial Narrow" w:hAnsi="Arial Narrow"/>
          <w:b/>
        </w:rPr>
        <w:t>Zamawiający</w:t>
      </w:r>
      <w:r w:rsidRPr="00AA507E">
        <w:rPr>
          <w:rFonts w:ascii="Arial Narrow" w:hAnsi="Arial Narrow"/>
        </w:rPr>
        <w:t xml:space="preserve">”) </w:t>
      </w:r>
      <w:r w:rsidR="00AE1A19">
        <w:rPr>
          <w:rFonts w:ascii="Arial Narrow" w:hAnsi="Arial Narrow"/>
        </w:rPr>
        <w:t>informuje o wszczęciu postę</w:t>
      </w:r>
      <w:r w:rsidRPr="00AA507E">
        <w:rPr>
          <w:rFonts w:ascii="Arial Narrow" w:hAnsi="Arial Narrow"/>
        </w:rPr>
        <w:t>powania zakupowego prowadzonego w celu udzielenia opisanego poniżej zamówienia.</w:t>
      </w:r>
    </w:p>
    <w:p w14:paraId="2876EF62" w14:textId="77777777" w:rsidR="006F4462" w:rsidRPr="00AA507E" w:rsidRDefault="006F4462" w:rsidP="006F4462">
      <w:pPr>
        <w:pStyle w:val="Akapitzlist"/>
        <w:numPr>
          <w:ilvl w:val="0"/>
          <w:numId w:val="2"/>
        </w:numPr>
        <w:spacing w:line="276" w:lineRule="auto"/>
        <w:ind w:left="426" w:hanging="426"/>
        <w:contextualSpacing w:val="0"/>
        <w:jc w:val="both"/>
        <w:rPr>
          <w:rFonts w:ascii="Arial Narrow" w:hAnsi="Arial Narrow"/>
          <w:b/>
        </w:rPr>
      </w:pPr>
      <w:r w:rsidRPr="00AA507E">
        <w:rPr>
          <w:rFonts w:ascii="Arial Narrow" w:hAnsi="Arial Narrow"/>
          <w:b/>
        </w:rPr>
        <w:t>Zamawiający.</w:t>
      </w:r>
    </w:p>
    <w:p w14:paraId="75CA5758" w14:textId="77777777" w:rsidR="006F4462" w:rsidRPr="00AA507E" w:rsidRDefault="006F4462" w:rsidP="006F4462">
      <w:pPr>
        <w:spacing w:line="276" w:lineRule="auto"/>
        <w:ind w:left="426"/>
        <w:jc w:val="both"/>
        <w:rPr>
          <w:rFonts w:ascii="Arial Narrow" w:hAnsi="Arial Narrow"/>
        </w:rPr>
      </w:pPr>
      <w:r w:rsidRPr="00AA507E">
        <w:rPr>
          <w:rFonts w:ascii="Arial Narrow" w:hAnsi="Arial Narrow"/>
        </w:rPr>
        <w:t>Pomorskie Przedsiębiorstwo Mechaniczno-Torowe sp. z o.o. z siedzibą w Gdańsku</w:t>
      </w:r>
    </w:p>
    <w:p w14:paraId="6E85B584" w14:textId="6EED470D" w:rsidR="006F4462" w:rsidRPr="00AA507E" w:rsidRDefault="006F4462" w:rsidP="006F4462">
      <w:pPr>
        <w:pStyle w:val="Akapitzlist"/>
        <w:spacing w:line="276" w:lineRule="auto"/>
        <w:ind w:left="426"/>
        <w:contextualSpacing w:val="0"/>
        <w:jc w:val="both"/>
        <w:rPr>
          <w:rFonts w:ascii="Arial Narrow" w:hAnsi="Arial Narrow"/>
        </w:rPr>
      </w:pPr>
      <w:r w:rsidRPr="00AA507E">
        <w:rPr>
          <w:rFonts w:ascii="Arial Narrow" w:hAnsi="Arial Narrow"/>
        </w:rPr>
        <w:t>ul. Sandomierska 1</w:t>
      </w:r>
      <w:r w:rsidR="00EE413B">
        <w:rPr>
          <w:rFonts w:ascii="Arial Narrow" w:hAnsi="Arial Narrow"/>
        </w:rPr>
        <w:t>9</w:t>
      </w:r>
      <w:r w:rsidRPr="00AA507E">
        <w:rPr>
          <w:rFonts w:ascii="Arial Narrow" w:hAnsi="Arial Narrow"/>
        </w:rPr>
        <w:t>, 80-051 Gdańsk</w:t>
      </w:r>
    </w:p>
    <w:p w14:paraId="1A916E2F" w14:textId="77777777" w:rsidR="006F4462" w:rsidRPr="00AA507E" w:rsidRDefault="006F4462" w:rsidP="006F4462">
      <w:pPr>
        <w:pStyle w:val="Akapitzlist"/>
        <w:spacing w:line="276" w:lineRule="auto"/>
        <w:ind w:left="426"/>
        <w:contextualSpacing w:val="0"/>
        <w:jc w:val="both"/>
        <w:rPr>
          <w:rFonts w:ascii="Arial Narrow" w:hAnsi="Arial Narrow"/>
        </w:rPr>
      </w:pPr>
      <w:r w:rsidRPr="00AA507E">
        <w:rPr>
          <w:rFonts w:ascii="Arial Narrow" w:hAnsi="Arial Narrow"/>
        </w:rPr>
        <w:t>KRS: 0000039372, REGON: 192547620, NIP: 583-27-54-002</w:t>
      </w:r>
    </w:p>
    <w:p w14:paraId="583CC3D6" w14:textId="77777777" w:rsidR="006F4462" w:rsidRPr="00AA507E" w:rsidRDefault="006F4462" w:rsidP="006F4462">
      <w:pPr>
        <w:pStyle w:val="Akapitzlist"/>
        <w:numPr>
          <w:ilvl w:val="0"/>
          <w:numId w:val="2"/>
        </w:numPr>
        <w:spacing w:line="276" w:lineRule="auto"/>
        <w:ind w:left="426" w:hanging="426"/>
        <w:contextualSpacing w:val="0"/>
        <w:jc w:val="both"/>
        <w:rPr>
          <w:rFonts w:ascii="Arial Narrow" w:hAnsi="Arial Narrow"/>
          <w:b/>
        </w:rPr>
      </w:pPr>
      <w:r w:rsidRPr="00AA507E">
        <w:rPr>
          <w:rFonts w:ascii="Arial Narrow" w:hAnsi="Arial Narrow"/>
          <w:b/>
        </w:rPr>
        <w:t>Tryb udzielania zamówienia.</w:t>
      </w:r>
    </w:p>
    <w:p w14:paraId="2E31BC83" w14:textId="4D04CF4D" w:rsidR="006F4462" w:rsidRPr="00AA507E" w:rsidRDefault="006F4462" w:rsidP="006F4462">
      <w:pPr>
        <w:pStyle w:val="Akapitzlist"/>
        <w:spacing w:line="276" w:lineRule="auto"/>
        <w:ind w:left="426"/>
        <w:contextualSpacing w:val="0"/>
        <w:jc w:val="both"/>
        <w:rPr>
          <w:rFonts w:ascii="Arial Narrow" w:hAnsi="Arial Narrow"/>
        </w:rPr>
      </w:pPr>
      <w:r w:rsidRPr="00AA507E">
        <w:rPr>
          <w:rFonts w:ascii="Arial Narrow" w:hAnsi="Arial Narrow"/>
        </w:rPr>
        <w:t>Postępowanie zakupowe prowadzone jest w trybie zapytania ofertowego, na zasadach określonych w „Regulaminie udzielania zamówień przez Pomorskie Przedsiębi</w:t>
      </w:r>
      <w:r w:rsidR="00384947">
        <w:rPr>
          <w:rFonts w:ascii="Arial Narrow" w:hAnsi="Arial Narrow"/>
        </w:rPr>
        <w:t>orstwo Mechaniczno-Torowe sp. z </w:t>
      </w:r>
      <w:r w:rsidRPr="00AA507E">
        <w:rPr>
          <w:rFonts w:ascii="Arial Narrow" w:hAnsi="Arial Narrow"/>
        </w:rPr>
        <w:t xml:space="preserve">o.o.” przyjętym uchwałą nr </w:t>
      </w:r>
      <w:r w:rsidR="000C751B">
        <w:rPr>
          <w:rFonts w:ascii="Arial Narrow" w:hAnsi="Arial Narrow"/>
        </w:rPr>
        <w:t>162</w:t>
      </w:r>
      <w:r w:rsidR="00CD0463">
        <w:rPr>
          <w:rFonts w:ascii="Arial Narrow" w:hAnsi="Arial Narrow"/>
        </w:rPr>
        <w:t xml:space="preserve"> Zarządu Spółki z dnia </w:t>
      </w:r>
      <w:r w:rsidR="000C751B">
        <w:rPr>
          <w:rFonts w:ascii="Arial Narrow" w:hAnsi="Arial Narrow"/>
        </w:rPr>
        <w:t>7</w:t>
      </w:r>
      <w:r w:rsidR="00CD0463">
        <w:rPr>
          <w:rFonts w:ascii="Arial Narrow" w:hAnsi="Arial Narrow"/>
        </w:rPr>
        <w:t xml:space="preserve"> </w:t>
      </w:r>
      <w:r w:rsidR="00B44005">
        <w:rPr>
          <w:rFonts w:ascii="Arial Narrow" w:hAnsi="Arial Narrow"/>
        </w:rPr>
        <w:t xml:space="preserve">czerwca </w:t>
      </w:r>
      <w:r w:rsidR="00CD0463">
        <w:rPr>
          <w:rFonts w:ascii="Arial Narrow" w:hAnsi="Arial Narrow"/>
        </w:rPr>
        <w:t>20</w:t>
      </w:r>
      <w:r w:rsidR="000C751B">
        <w:rPr>
          <w:rFonts w:ascii="Arial Narrow" w:hAnsi="Arial Narrow"/>
        </w:rPr>
        <w:t xml:space="preserve">24 </w:t>
      </w:r>
      <w:r w:rsidR="00CD0463">
        <w:rPr>
          <w:rFonts w:ascii="Arial Narrow" w:hAnsi="Arial Narrow"/>
        </w:rPr>
        <w:t>r.</w:t>
      </w:r>
      <w:r w:rsidRPr="00AA507E">
        <w:rPr>
          <w:rFonts w:ascii="Arial Narrow" w:hAnsi="Arial Narrow"/>
        </w:rPr>
        <w:t xml:space="preserve"> (dalej „</w:t>
      </w:r>
      <w:r w:rsidRPr="00AA507E">
        <w:rPr>
          <w:rFonts w:ascii="Arial Narrow" w:hAnsi="Arial Narrow"/>
          <w:b/>
        </w:rPr>
        <w:t>Regulamin</w:t>
      </w:r>
      <w:r w:rsidRPr="00AA507E">
        <w:rPr>
          <w:rFonts w:ascii="Arial Narrow" w:hAnsi="Arial Narrow"/>
        </w:rPr>
        <w:t>”).</w:t>
      </w:r>
    </w:p>
    <w:p w14:paraId="4519CA47" w14:textId="77777777" w:rsidR="006F4462" w:rsidRPr="00AA507E" w:rsidRDefault="006F4462" w:rsidP="006F4462">
      <w:pPr>
        <w:pStyle w:val="Akapitzlist"/>
        <w:spacing w:line="276" w:lineRule="auto"/>
        <w:ind w:left="426"/>
        <w:contextualSpacing w:val="0"/>
        <w:jc w:val="both"/>
        <w:rPr>
          <w:rFonts w:ascii="Arial Narrow" w:hAnsi="Arial Narrow"/>
          <w:u w:val="single"/>
        </w:rPr>
      </w:pPr>
      <w:r w:rsidRPr="00AA507E">
        <w:rPr>
          <w:rFonts w:ascii="Arial Narrow" w:hAnsi="Arial Narrow"/>
        </w:rPr>
        <w:t xml:space="preserve">Regulamin dostępny jest do wglądu w siedzibie Zamawiającego oraz na stronie internetowej: </w:t>
      </w:r>
      <w:hyperlink r:id="rId8" w:history="1">
        <w:r w:rsidRPr="00AA507E">
          <w:rPr>
            <w:rStyle w:val="Hipercze"/>
            <w:rFonts w:ascii="Arial Narrow" w:hAnsi="Arial Narrow"/>
          </w:rPr>
          <w:t>http://ppmt.pl/do-pobrania/</w:t>
        </w:r>
      </w:hyperlink>
    </w:p>
    <w:p w14:paraId="0971D3B9" w14:textId="77777777" w:rsidR="006F4462" w:rsidRPr="00AA507E" w:rsidRDefault="006F4462" w:rsidP="006F4462">
      <w:pPr>
        <w:pStyle w:val="Akapitzlist"/>
        <w:numPr>
          <w:ilvl w:val="0"/>
          <w:numId w:val="2"/>
        </w:numPr>
        <w:spacing w:line="276" w:lineRule="auto"/>
        <w:ind w:left="426" w:hanging="426"/>
        <w:contextualSpacing w:val="0"/>
        <w:jc w:val="both"/>
        <w:rPr>
          <w:rFonts w:ascii="Arial Narrow" w:hAnsi="Arial Narrow"/>
          <w:b/>
        </w:rPr>
      </w:pPr>
      <w:r w:rsidRPr="00AA507E">
        <w:rPr>
          <w:rFonts w:ascii="Arial Narrow" w:hAnsi="Arial Narrow"/>
          <w:b/>
        </w:rPr>
        <w:t>Opis przedmiotu zamówienia.</w:t>
      </w:r>
    </w:p>
    <w:p w14:paraId="5879F874" w14:textId="5431A181" w:rsidR="006F4462" w:rsidRPr="00370EE4" w:rsidRDefault="00AF2F36" w:rsidP="006F4462">
      <w:pPr>
        <w:pStyle w:val="Akapitzlist"/>
        <w:spacing w:line="276" w:lineRule="auto"/>
        <w:ind w:left="426"/>
        <w:contextualSpacing w:val="0"/>
        <w:jc w:val="both"/>
        <w:rPr>
          <w:rFonts w:ascii="Arial Narrow" w:eastAsia="Arial Unicode MS" w:hAnsi="Arial Narrow"/>
        </w:rPr>
      </w:pPr>
      <w:bookmarkStart w:id="0" w:name="_Hlk171496805"/>
      <w:r w:rsidRPr="00370EE4">
        <w:rPr>
          <w:rFonts w:ascii="Arial Narrow" w:hAnsi="Arial Narrow"/>
        </w:rPr>
        <w:t xml:space="preserve">Realizacja zadań dotyczących </w:t>
      </w:r>
      <w:r w:rsidR="00095809" w:rsidRPr="00370EE4">
        <w:rPr>
          <w:rFonts w:ascii="Arial Narrow" w:eastAsia="Arial Unicode MS" w:hAnsi="Arial Narrow"/>
        </w:rPr>
        <w:t>poprawy stanu infrastruktury kolejowej na liniach 163 i 663 wraz robotami SRK z podziałem na 3 części</w:t>
      </w:r>
      <w:r w:rsidR="00CE5360" w:rsidRPr="00370EE4">
        <w:rPr>
          <w:rFonts w:ascii="Arial Narrow" w:eastAsia="Arial Unicode MS" w:hAnsi="Arial Narrow"/>
        </w:rPr>
        <w:t>:</w:t>
      </w:r>
    </w:p>
    <w:p w14:paraId="758F0352" w14:textId="383ADA6B" w:rsidR="00CE5360" w:rsidRPr="00370EE4" w:rsidRDefault="00CE5360" w:rsidP="00CE5360">
      <w:pPr>
        <w:pStyle w:val="Akapitzlist"/>
        <w:spacing w:line="276" w:lineRule="auto"/>
        <w:ind w:left="426"/>
        <w:contextualSpacing w:val="0"/>
        <w:jc w:val="both"/>
        <w:rPr>
          <w:rFonts w:ascii="Arial Narrow" w:eastAsia="Arial Unicode MS" w:hAnsi="Arial Narrow"/>
        </w:rPr>
      </w:pPr>
      <w:r w:rsidRPr="00370EE4">
        <w:rPr>
          <w:rFonts w:ascii="Arial Narrow" w:eastAsia="Arial Unicode MS" w:hAnsi="Arial Narrow"/>
        </w:rPr>
        <w:t>Część I: „Poprawa stanu infrastruktury kolejowej na linii nr 163 w torze nr 1 w km -0,331 - 4,684 w wybranych lokalizacjach wraz z robotami towarzyszącymi”;</w:t>
      </w:r>
    </w:p>
    <w:p w14:paraId="7A0F21AE" w14:textId="2B102F0A" w:rsidR="00CE5360" w:rsidRPr="00370EE4" w:rsidRDefault="00CE5360" w:rsidP="00CE5360">
      <w:pPr>
        <w:pStyle w:val="Akapitzlist"/>
        <w:spacing w:line="276" w:lineRule="auto"/>
        <w:ind w:left="426"/>
        <w:contextualSpacing w:val="0"/>
        <w:jc w:val="both"/>
        <w:rPr>
          <w:rFonts w:ascii="Arial Narrow" w:eastAsia="Arial Unicode MS" w:hAnsi="Arial Narrow"/>
        </w:rPr>
      </w:pPr>
      <w:r w:rsidRPr="00370EE4">
        <w:rPr>
          <w:rFonts w:ascii="Arial Narrow" w:eastAsia="Arial Unicode MS" w:hAnsi="Arial Narrow"/>
        </w:rPr>
        <w:t>Część II: „Poprawa stanu infrastruktury kolejowej na linii nr 663 w torze nr 1 w km 0,000 - 0,957 w wybranych lokalizacjach wraz z robotami towarzyszącymi”;</w:t>
      </w:r>
    </w:p>
    <w:p w14:paraId="628EBFAA" w14:textId="03E286F0" w:rsidR="00CE5360" w:rsidRPr="00370EE4" w:rsidRDefault="00CE5360" w:rsidP="00CE5360">
      <w:pPr>
        <w:pStyle w:val="Akapitzlist"/>
        <w:spacing w:line="276" w:lineRule="auto"/>
        <w:ind w:left="426"/>
        <w:contextualSpacing w:val="0"/>
        <w:jc w:val="both"/>
        <w:rPr>
          <w:rFonts w:ascii="Arial Narrow" w:eastAsia="Arial Unicode MS" w:hAnsi="Arial Narrow"/>
        </w:rPr>
      </w:pPr>
      <w:r w:rsidRPr="00370EE4">
        <w:rPr>
          <w:rFonts w:ascii="Arial Narrow" w:eastAsia="Arial Unicode MS" w:hAnsi="Arial Narrow"/>
        </w:rPr>
        <w:t xml:space="preserve">Część III: „Poprawa stanu technicznego urządzeń </w:t>
      </w:r>
      <w:proofErr w:type="spellStart"/>
      <w:r w:rsidRPr="00370EE4">
        <w:rPr>
          <w:rFonts w:ascii="Arial Narrow" w:eastAsia="Arial Unicode MS" w:hAnsi="Arial Narrow"/>
        </w:rPr>
        <w:t>srk</w:t>
      </w:r>
      <w:proofErr w:type="spellEnd"/>
      <w:r w:rsidRPr="00370EE4">
        <w:rPr>
          <w:rFonts w:ascii="Arial Narrow" w:eastAsia="Arial Unicode MS" w:hAnsi="Arial Narrow"/>
        </w:rPr>
        <w:t xml:space="preserve"> na linii nr 163 w torze </w:t>
      </w:r>
      <w:r w:rsidR="009E6C2A">
        <w:rPr>
          <w:rFonts w:ascii="Arial Narrow" w:eastAsia="Arial Unicode MS" w:hAnsi="Arial Narrow"/>
        </w:rPr>
        <w:t>n</w:t>
      </w:r>
      <w:r w:rsidRPr="00370EE4">
        <w:rPr>
          <w:rFonts w:ascii="Arial Narrow" w:eastAsia="Arial Unicode MS" w:hAnsi="Arial Narrow"/>
        </w:rPr>
        <w:t>r 1 w km -0,331 - 4,684 i linii 663 w torze nr 1 w km 0,000 - 0,957 w wybranych lokalizacjach wraz z robotami towarzyszącymi”.</w:t>
      </w:r>
    </w:p>
    <w:bookmarkEnd w:id="0"/>
    <w:p w14:paraId="5A3D59AC" w14:textId="77777777" w:rsidR="006F4462" w:rsidRPr="00366BF8" w:rsidRDefault="006F4462" w:rsidP="006F4462">
      <w:pPr>
        <w:pStyle w:val="Akapitzlist"/>
        <w:numPr>
          <w:ilvl w:val="0"/>
          <w:numId w:val="2"/>
        </w:numPr>
        <w:spacing w:line="276" w:lineRule="auto"/>
        <w:ind w:left="425" w:hanging="425"/>
        <w:contextualSpacing w:val="0"/>
        <w:jc w:val="both"/>
        <w:rPr>
          <w:rFonts w:ascii="Arial Narrow" w:hAnsi="Arial Narrow"/>
          <w:b/>
          <w:color w:val="000000" w:themeColor="text1"/>
        </w:rPr>
      </w:pPr>
      <w:r w:rsidRPr="00366BF8">
        <w:rPr>
          <w:rFonts w:ascii="Arial Narrow" w:hAnsi="Arial Narrow"/>
          <w:b/>
          <w:color w:val="000000" w:themeColor="text1"/>
        </w:rPr>
        <w:t>Udzielenie zamówienia w częściach i składanie ofert częściowych.</w:t>
      </w:r>
    </w:p>
    <w:p w14:paraId="7EA60C06" w14:textId="77777777" w:rsidR="006F4462" w:rsidRPr="00366BF8" w:rsidRDefault="006F4462" w:rsidP="006F4462">
      <w:pPr>
        <w:spacing w:line="276" w:lineRule="auto"/>
        <w:ind w:left="425"/>
        <w:jc w:val="both"/>
        <w:rPr>
          <w:rFonts w:ascii="Arial Narrow" w:hAnsi="Arial Narrow"/>
          <w:color w:val="000000" w:themeColor="text1"/>
        </w:rPr>
      </w:pPr>
      <w:r w:rsidRPr="00366BF8">
        <w:rPr>
          <w:rFonts w:ascii="Arial Narrow" w:hAnsi="Arial Narrow"/>
          <w:color w:val="000000" w:themeColor="text1"/>
        </w:rPr>
        <w:t>Zamawiający nie przewiduje udzielenia zamówienia w częściach i nie dopuszcza składania ofert częściowych.</w:t>
      </w:r>
    </w:p>
    <w:p w14:paraId="2DAD9365" w14:textId="77777777" w:rsidR="006F4462" w:rsidRPr="00366BF8" w:rsidRDefault="006F4462" w:rsidP="006F4462">
      <w:pPr>
        <w:pStyle w:val="Akapitzlist"/>
        <w:numPr>
          <w:ilvl w:val="0"/>
          <w:numId w:val="2"/>
        </w:numPr>
        <w:spacing w:line="276" w:lineRule="auto"/>
        <w:ind w:left="425" w:hanging="425"/>
        <w:contextualSpacing w:val="0"/>
        <w:jc w:val="both"/>
        <w:rPr>
          <w:rFonts w:ascii="Arial Narrow" w:hAnsi="Arial Narrow"/>
          <w:b/>
          <w:color w:val="000000" w:themeColor="text1"/>
        </w:rPr>
      </w:pPr>
      <w:r w:rsidRPr="00366BF8">
        <w:rPr>
          <w:rFonts w:ascii="Arial Narrow" w:hAnsi="Arial Narrow"/>
          <w:b/>
          <w:color w:val="000000" w:themeColor="text1"/>
        </w:rPr>
        <w:t>Termin wykonania zamówienia.</w:t>
      </w:r>
    </w:p>
    <w:p w14:paraId="11645600" w14:textId="3F6A2E00" w:rsidR="00AF2F36" w:rsidRPr="00366BF8" w:rsidRDefault="00DA1996" w:rsidP="00AF2F36">
      <w:pPr>
        <w:pStyle w:val="Akapitzlist"/>
        <w:spacing w:line="276" w:lineRule="auto"/>
        <w:ind w:left="360"/>
        <w:jc w:val="both"/>
        <w:rPr>
          <w:rFonts w:ascii="Arial Narrow" w:hAnsi="Arial Narrow"/>
          <w:color w:val="000000" w:themeColor="text1"/>
        </w:rPr>
      </w:pPr>
      <w:r w:rsidRPr="00366BF8">
        <w:rPr>
          <w:rFonts w:ascii="Arial Narrow" w:hAnsi="Arial Narrow"/>
          <w:color w:val="000000" w:themeColor="text1"/>
        </w:rPr>
        <w:t xml:space="preserve"> </w:t>
      </w:r>
      <w:r w:rsidR="00AF2F36" w:rsidRPr="00366BF8">
        <w:rPr>
          <w:rFonts w:ascii="Arial Narrow" w:hAnsi="Arial Narrow"/>
          <w:color w:val="000000" w:themeColor="text1"/>
        </w:rPr>
        <w:t xml:space="preserve">Ostateczny termin realizacji zamówienia do dnia </w:t>
      </w:r>
      <w:r w:rsidR="00CE5360">
        <w:rPr>
          <w:rFonts w:ascii="Arial Narrow" w:hAnsi="Arial Narrow"/>
          <w:color w:val="000000" w:themeColor="text1"/>
        </w:rPr>
        <w:t>31</w:t>
      </w:r>
      <w:r w:rsidR="00AF2F36" w:rsidRPr="00366BF8">
        <w:rPr>
          <w:rFonts w:ascii="Arial Narrow" w:hAnsi="Arial Narrow"/>
          <w:color w:val="000000" w:themeColor="text1"/>
        </w:rPr>
        <w:t>.1</w:t>
      </w:r>
      <w:r w:rsidR="00CE5360">
        <w:rPr>
          <w:rFonts w:ascii="Arial Narrow" w:hAnsi="Arial Narrow"/>
          <w:color w:val="000000" w:themeColor="text1"/>
        </w:rPr>
        <w:t>2</w:t>
      </w:r>
      <w:r w:rsidR="00AF2F36" w:rsidRPr="00366BF8">
        <w:rPr>
          <w:rFonts w:ascii="Arial Narrow" w:hAnsi="Arial Narrow"/>
          <w:color w:val="000000" w:themeColor="text1"/>
        </w:rPr>
        <w:t>.202</w:t>
      </w:r>
      <w:r w:rsidR="00D70F9B">
        <w:rPr>
          <w:rFonts w:ascii="Arial Narrow" w:hAnsi="Arial Narrow"/>
          <w:color w:val="000000" w:themeColor="text1"/>
        </w:rPr>
        <w:t>4</w:t>
      </w:r>
      <w:r w:rsidR="00AF2F36" w:rsidRPr="00366BF8">
        <w:rPr>
          <w:rFonts w:ascii="Arial Narrow" w:hAnsi="Arial Narrow"/>
          <w:color w:val="000000" w:themeColor="text1"/>
        </w:rPr>
        <w:t xml:space="preserve"> r.</w:t>
      </w:r>
    </w:p>
    <w:p w14:paraId="469839BA" w14:textId="77777777" w:rsidR="006F4462" w:rsidRPr="00366BF8" w:rsidRDefault="006F4462" w:rsidP="006F4462">
      <w:pPr>
        <w:pStyle w:val="Akapitzlist"/>
        <w:numPr>
          <w:ilvl w:val="0"/>
          <w:numId w:val="2"/>
        </w:numPr>
        <w:spacing w:line="276" w:lineRule="auto"/>
        <w:ind w:left="425" w:hanging="425"/>
        <w:contextualSpacing w:val="0"/>
        <w:jc w:val="both"/>
        <w:rPr>
          <w:rFonts w:ascii="Arial Narrow" w:hAnsi="Arial Narrow"/>
          <w:b/>
          <w:color w:val="000000" w:themeColor="text1"/>
        </w:rPr>
      </w:pPr>
      <w:r w:rsidRPr="00366BF8">
        <w:rPr>
          <w:rFonts w:ascii="Arial Narrow" w:hAnsi="Arial Narrow"/>
          <w:b/>
          <w:color w:val="000000" w:themeColor="text1"/>
        </w:rPr>
        <w:t>Prawo opcji.</w:t>
      </w:r>
    </w:p>
    <w:p w14:paraId="58EB66EA" w14:textId="77777777" w:rsidR="006F4462" w:rsidRPr="00366BF8" w:rsidRDefault="006F4462" w:rsidP="006F4462">
      <w:pPr>
        <w:spacing w:line="276" w:lineRule="auto"/>
        <w:ind w:left="425"/>
        <w:jc w:val="both"/>
        <w:rPr>
          <w:rFonts w:ascii="Arial Narrow" w:hAnsi="Arial Narrow"/>
          <w:color w:val="000000" w:themeColor="text1"/>
        </w:rPr>
      </w:pPr>
      <w:r w:rsidRPr="00366BF8">
        <w:rPr>
          <w:rFonts w:ascii="Arial Narrow" w:hAnsi="Arial Narrow"/>
          <w:color w:val="000000" w:themeColor="text1"/>
        </w:rPr>
        <w:t>Zamówienie nie obejmuje prawa opcji.</w:t>
      </w:r>
    </w:p>
    <w:p w14:paraId="00D22592" w14:textId="77777777" w:rsidR="006F4462" w:rsidRPr="00366BF8" w:rsidRDefault="006F4462" w:rsidP="006F4462">
      <w:pPr>
        <w:pStyle w:val="Akapitzlist"/>
        <w:numPr>
          <w:ilvl w:val="0"/>
          <w:numId w:val="2"/>
        </w:numPr>
        <w:spacing w:line="276" w:lineRule="auto"/>
        <w:ind w:left="425" w:hanging="425"/>
        <w:contextualSpacing w:val="0"/>
        <w:jc w:val="both"/>
        <w:rPr>
          <w:rFonts w:ascii="Arial Narrow" w:hAnsi="Arial Narrow"/>
          <w:b/>
          <w:color w:val="000000" w:themeColor="text1"/>
        </w:rPr>
      </w:pPr>
      <w:r w:rsidRPr="00366BF8">
        <w:rPr>
          <w:rFonts w:ascii="Arial Narrow" w:hAnsi="Arial Narrow"/>
          <w:b/>
          <w:color w:val="000000" w:themeColor="text1"/>
        </w:rPr>
        <w:t>Warunki udziału Wykonawców w postępowaniu zakupowym.</w:t>
      </w:r>
    </w:p>
    <w:p w14:paraId="18F8110E" w14:textId="77777777" w:rsidR="006F4462" w:rsidRPr="00366BF8" w:rsidRDefault="006F4462" w:rsidP="006F4462">
      <w:pPr>
        <w:pStyle w:val="Akapitzlist"/>
        <w:numPr>
          <w:ilvl w:val="1"/>
          <w:numId w:val="2"/>
        </w:numPr>
        <w:spacing w:line="276" w:lineRule="auto"/>
        <w:ind w:left="992" w:hanging="567"/>
        <w:contextualSpacing w:val="0"/>
        <w:jc w:val="both"/>
        <w:rPr>
          <w:rFonts w:ascii="Arial Narrow" w:hAnsi="Arial Narrow"/>
          <w:color w:val="000000" w:themeColor="text1"/>
        </w:rPr>
      </w:pPr>
      <w:r w:rsidRPr="00366BF8">
        <w:rPr>
          <w:rFonts w:ascii="Arial Narrow" w:hAnsi="Arial Narrow"/>
          <w:color w:val="000000" w:themeColor="text1"/>
        </w:rPr>
        <w:t>W postępowaniu zakupowym mogą brać udział wyłącznie Wykonawcy, którzy spełniają następujące warunki:</w:t>
      </w:r>
    </w:p>
    <w:p w14:paraId="7FB316B5" w14:textId="77777777" w:rsidR="006F4462" w:rsidRPr="00366BF8" w:rsidRDefault="006F4462" w:rsidP="006F4462">
      <w:pPr>
        <w:pStyle w:val="Akapitzlist"/>
        <w:numPr>
          <w:ilvl w:val="0"/>
          <w:numId w:val="10"/>
        </w:numPr>
        <w:spacing w:line="276" w:lineRule="auto"/>
        <w:jc w:val="both"/>
        <w:rPr>
          <w:rFonts w:ascii="Arial Narrow" w:hAnsi="Arial Narrow"/>
          <w:color w:val="000000" w:themeColor="text1"/>
        </w:rPr>
      </w:pPr>
      <w:r w:rsidRPr="00366BF8">
        <w:rPr>
          <w:rFonts w:ascii="Arial Narrow" w:hAnsi="Arial Narrow"/>
          <w:color w:val="000000" w:themeColor="text1"/>
        </w:rPr>
        <w:t>posiadają kompetencje lub uprawnienia do prowadzenia określonej działalności zawodowej, jeżeli obowiązek taki wynika z odrębnych przepisów.</w:t>
      </w:r>
    </w:p>
    <w:p w14:paraId="147B142E" w14:textId="77777777" w:rsidR="006F4462" w:rsidRPr="00366BF8" w:rsidRDefault="006F4462" w:rsidP="006F4462">
      <w:pPr>
        <w:pStyle w:val="Akapitzlist"/>
        <w:numPr>
          <w:ilvl w:val="0"/>
          <w:numId w:val="10"/>
        </w:numPr>
        <w:spacing w:line="276" w:lineRule="auto"/>
        <w:jc w:val="both"/>
        <w:rPr>
          <w:rFonts w:ascii="Arial Narrow" w:hAnsi="Arial Narrow"/>
          <w:color w:val="000000" w:themeColor="text1"/>
        </w:rPr>
      </w:pPr>
      <w:r w:rsidRPr="00366BF8">
        <w:rPr>
          <w:rFonts w:ascii="Arial Narrow" w:hAnsi="Arial Narrow"/>
          <w:color w:val="000000" w:themeColor="text1"/>
        </w:rPr>
        <w:t>znajdują się w sytuacji ekonomicznej i finansowej zapewniającej wykonanie zamówienia.</w:t>
      </w:r>
    </w:p>
    <w:p w14:paraId="50C1F2AA" w14:textId="19427BF4" w:rsidR="006F4462" w:rsidRPr="00366BF8" w:rsidRDefault="006F4462" w:rsidP="006F4462">
      <w:pPr>
        <w:pStyle w:val="Akapitzlist"/>
        <w:numPr>
          <w:ilvl w:val="0"/>
          <w:numId w:val="10"/>
        </w:numPr>
        <w:spacing w:line="276" w:lineRule="auto"/>
        <w:jc w:val="both"/>
        <w:rPr>
          <w:rFonts w:ascii="Arial Narrow" w:hAnsi="Arial Narrow"/>
          <w:color w:val="000000" w:themeColor="text1"/>
        </w:rPr>
      </w:pPr>
      <w:r w:rsidRPr="00366BF8">
        <w:rPr>
          <w:rFonts w:ascii="Arial Narrow" w:hAnsi="Arial Narrow"/>
          <w:color w:val="000000" w:themeColor="text1"/>
        </w:rPr>
        <w:t>posiadają niezbędną wiedzę i doświadczenie oraz zdolności techniczne i zawodowe, w szczególności dysponują potencjałem technicznym i osobami zdolnymi do wykonania zamówienia,</w:t>
      </w:r>
    </w:p>
    <w:p w14:paraId="7F3DE775" w14:textId="252655AE" w:rsidR="002C5F8B" w:rsidRPr="00366BF8" w:rsidRDefault="002C5F8B" w:rsidP="002C5F8B">
      <w:pPr>
        <w:pStyle w:val="Akapitzlist"/>
        <w:numPr>
          <w:ilvl w:val="0"/>
          <w:numId w:val="10"/>
        </w:numPr>
        <w:spacing w:line="276" w:lineRule="auto"/>
        <w:jc w:val="both"/>
        <w:rPr>
          <w:rFonts w:ascii="Arial Narrow" w:hAnsi="Arial Narrow"/>
          <w:color w:val="000000" w:themeColor="text1"/>
        </w:rPr>
      </w:pPr>
      <w:r w:rsidRPr="00366BF8">
        <w:rPr>
          <w:rFonts w:ascii="Arial Narrow" w:hAnsi="Arial Narrow"/>
          <w:color w:val="000000" w:themeColor="text1"/>
        </w:rPr>
        <w:t xml:space="preserve">posiadają ubezpieczenie od odpowiedzialności cywilnej w zakresie prowadzonej działalności (polisa ubezpieczeniowa) na sumę gwarancyjną w wysokości minimum </w:t>
      </w:r>
      <w:r w:rsidR="007241BB">
        <w:rPr>
          <w:rFonts w:ascii="Arial Narrow" w:hAnsi="Arial Narrow"/>
          <w:color w:val="000000" w:themeColor="text1"/>
        </w:rPr>
        <w:t>5</w:t>
      </w:r>
      <w:r w:rsidR="001A4F32" w:rsidRPr="00366BF8">
        <w:rPr>
          <w:rFonts w:ascii="Arial Narrow" w:hAnsi="Arial Narrow"/>
          <w:color w:val="000000" w:themeColor="text1"/>
        </w:rPr>
        <w:t> 000 000,00</w:t>
      </w:r>
      <w:r w:rsidRPr="00366BF8">
        <w:rPr>
          <w:rFonts w:ascii="Arial Narrow" w:hAnsi="Arial Narrow"/>
          <w:color w:val="000000" w:themeColor="text1"/>
        </w:rPr>
        <w:t xml:space="preserve"> PLN,</w:t>
      </w:r>
    </w:p>
    <w:p w14:paraId="4BEA66FE" w14:textId="01273BD0" w:rsidR="009F21CF" w:rsidRPr="00C4042A" w:rsidRDefault="002C5F8B" w:rsidP="009F21CF">
      <w:pPr>
        <w:pStyle w:val="Akapitzlist"/>
        <w:numPr>
          <w:ilvl w:val="0"/>
          <w:numId w:val="10"/>
        </w:numPr>
        <w:spacing w:line="276" w:lineRule="auto"/>
        <w:jc w:val="both"/>
        <w:rPr>
          <w:rFonts w:ascii="Arial Narrow" w:hAnsi="Arial Narrow"/>
        </w:rPr>
      </w:pPr>
      <w:r w:rsidRPr="00C4042A">
        <w:rPr>
          <w:rFonts w:ascii="Arial Narrow" w:hAnsi="Arial Narrow"/>
        </w:rPr>
        <w:t xml:space="preserve">wykonali w przeciągu minionych </w:t>
      </w:r>
      <w:r w:rsidR="009F21CF" w:rsidRPr="00C4042A">
        <w:rPr>
          <w:rFonts w:ascii="Arial Narrow" w:hAnsi="Arial Narrow"/>
        </w:rPr>
        <w:t>3</w:t>
      </w:r>
      <w:r w:rsidRPr="00C4042A">
        <w:rPr>
          <w:rFonts w:ascii="Arial Narrow" w:hAnsi="Arial Narrow"/>
        </w:rPr>
        <w:t xml:space="preserve"> lat</w:t>
      </w:r>
      <w:r w:rsidR="009F21CF" w:rsidRPr="00C4042A">
        <w:rPr>
          <w:rFonts w:ascii="Arial Narrow" w:hAnsi="Arial Narrow"/>
        </w:rPr>
        <w:t xml:space="preserve">: </w:t>
      </w:r>
    </w:p>
    <w:p w14:paraId="5D57C65B" w14:textId="2F2D6D0C" w:rsidR="00AE185E" w:rsidRDefault="00182ED5" w:rsidP="00182ED5">
      <w:pPr>
        <w:pStyle w:val="Akapitzlist"/>
        <w:numPr>
          <w:ilvl w:val="1"/>
          <w:numId w:val="10"/>
        </w:numPr>
        <w:spacing w:line="276" w:lineRule="auto"/>
        <w:jc w:val="both"/>
        <w:rPr>
          <w:rFonts w:ascii="Arial Narrow" w:hAnsi="Arial Narrow"/>
        </w:rPr>
      </w:pPr>
      <w:r w:rsidRPr="00507CDC">
        <w:rPr>
          <w:rFonts w:ascii="Arial Narrow" w:hAnsi="Arial Narrow"/>
        </w:rPr>
        <w:t xml:space="preserve">min. 2 zadania obejmujące swoim zakresem łącznie co najmniej </w:t>
      </w:r>
      <w:r w:rsidR="007241BB">
        <w:rPr>
          <w:rFonts w:ascii="Arial Narrow" w:hAnsi="Arial Narrow"/>
        </w:rPr>
        <w:t xml:space="preserve">5,0 km toru </w:t>
      </w:r>
      <w:r w:rsidR="007241BB" w:rsidRPr="00507CDC">
        <w:rPr>
          <w:rFonts w:ascii="Arial Narrow" w:hAnsi="Arial Narrow"/>
        </w:rPr>
        <w:t>wymiany nawierzchni torowej przy pomocy Pociągu PU</w:t>
      </w:r>
      <w:r w:rsidR="007241BB">
        <w:rPr>
          <w:rFonts w:ascii="Arial Narrow" w:hAnsi="Arial Narrow"/>
        </w:rPr>
        <w:t>N</w:t>
      </w:r>
      <w:r w:rsidRPr="00507CDC">
        <w:rPr>
          <w:rFonts w:ascii="Arial Narrow" w:hAnsi="Arial Narrow"/>
        </w:rPr>
        <w:t>;</w:t>
      </w:r>
    </w:p>
    <w:p w14:paraId="598BCF88" w14:textId="7C32FD27" w:rsidR="007241BB" w:rsidRDefault="007241BB" w:rsidP="00182ED5">
      <w:pPr>
        <w:pStyle w:val="Akapitzlist"/>
        <w:numPr>
          <w:ilvl w:val="1"/>
          <w:numId w:val="10"/>
        </w:numPr>
        <w:spacing w:line="276" w:lineRule="auto"/>
        <w:jc w:val="both"/>
        <w:rPr>
          <w:rFonts w:ascii="Arial Narrow" w:hAnsi="Arial Narrow"/>
        </w:rPr>
      </w:pPr>
      <w:r w:rsidRPr="007241BB">
        <w:rPr>
          <w:rFonts w:ascii="Arial Narrow" w:hAnsi="Arial Narrow"/>
        </w:rPr>
        <w:t>budow</w:t>
      </w:r>
      <w:r>
        <w:rPr>
          <w:rFonts w:ascii="Arial Narrow" w:hAnsi="Arial Narrow"/>
        </w:rPr>
        <w:t>ę</w:t>
      </w:r>
      <w:r w:rsidRPr="007241BB">
        <w:rPr>
          <w:rFonts w:ascii="Arial Narrow" w:hAnsi="Arial Narrow"/>
        </w:rPr>
        <w:t>/przebudow</w:t>
      </w:r>
      <w:r>
        <w:rPr>
          <w:rFonts w:ascii="Arial Narrow" w:hAnsi="Arial Narrow"/>
        </w:rPr>
        <w:t>ę</w:t>
      </w:r>
      <w:r w:rsidRPr="007241BB">
        <w:rPr>
          <w:rFonts w:ascii="Arial Narrow" w:hAnsi="Arial Narrow"/>
        </w:rPr>
        <w:t>/remont minimum trzech (3) obiektów inżynieryjnych</w:t>
      </w:r>
      <w:r>
        <w:rPr>
          <w:rFonts w:ascii="Arial Narrow" w:hAnsi="Arial Narrow"/>
        </w:rPr>
        <w:t>;</w:t>
      </w:r>
    </w:p>
    <w:p w14:paraId="294D64E1" w14:textId="7DCB4BAA" w:rsidR="007241BB" w:rsidRDefault="007241BB" w:rsidP="00182ED5">
      <w:pPr>
        <w:pStyle w:val="Akapitzlist"/>
        <w:numPr>
          <w:ilvl w:val="1"/>
          <w:numId w:val="10"/>
        </w:numPr>
        <w:spacing w:line="276" w:lineRule="auto"/>
        <w:jc w:val="both"/>
        <w:rPr>
          <w:rFonts w:ascii="Arial Narrow" w:hAnsi="Arial Narrow"/>
        </w:rPr>
      </w:pPr>
      <w:r w:rsidRPr="007241BB">
        <w:rPr>
          <w:rFonts w:ascii="Arial Narrow" w:hAnsi="Arial Narrow"/>
        </w:rPr>
        <w:t>budow</w:t>
      </w:r>
      <w:r>
        <w:rPr>
          <w:rFonts w:ascii="Arial Narrow" w:hAnsi="Arial Narrow"/>
        </w:rPr>
        <w:t>ę</w:t>
      </w:r>
      <w:r w:rsidRPr="007241BB">
        <w:rPr>
          <w:rFonts w:ascii="Arial Narrow" w:hAnsi="Arial Narrow"/>
        </w:rPr>
        <w:t>/przebudow</w:t>
      </w:r>
      <w:r>
        <w:rPr>
          <w:rFonts w:ascii="Arial Narrow" w:hAnsi="Arial Narrow"/>
        </w:rPr>
        <w:t>ę</w:t>
      </w:r>
      <w:r w:rsidRPr="007241BB">
        <w:rPr>
          <w:rFonts w:ascii="Arial Narrow" w:hAnsi="Arial Narrow"/>
        </w:rPr>
        <w:t>/remont minimum dwóch (2) przejazdów kolejowo-drogowych w tym co najmniej jednego (1) przejazdu kolejowo-drogowego kat. A,</w:t>
      </w:r>
      <w:r>
        <w:rPr>
          <w:rFonts w:ascii="Arial Narrow" w:hAnsi="Arial Narrow"/>
        </w:rPr>
        <w:t>;</w:t>
      </w:r>
    </w:p>
    <w:p w14:paraId="66969DAF" w14:textId="4C43A3FB" w:rsidR="007241BB" w:rsidRPr="00507CDC" w:rsidRDefault="007241BB" w:rsidP="00182ED5">
      <w:pPr>
        <w:pStyle w:val="Akapitzlist"/>
        <w:numPr>
          <w:ilvl w:val="1"/>
          <w:numId w:val="10"/>
        </w:numPr>
        <w:spacing w:line="276" w:lineRule="auto"/>
        <w:jc w:val="both"/>
        <w:rPr>
          <w:rFonts w:ascii="Arial Narrow" w:hAnsi="Arial Narrow"/>
        </w:rPr>
      </w:pPr>
      <w:r>
        <w:rPr>
          <w:rFonts w:ascii="Arial Narrow" w:hAnsi="Arial Narrow"/>
        </w:rPr>
        <w:t xml:space="preserve">min. 2 zadania obejmujące swoim zakresem </w:t>
      </w:r>
      <w:r w:rsidRPr="007241BB">
        <w:rPr>
          <w:rFonts w:ascii="Arial Narrow" w:hAnsi="Arial Narrow"/>
        </w:rPr>
        <w:t>budow</w:t>
      </w:r>
      <w:r>
        <w:rPr>
          <w:rFonts w:ascii="Arial Narrow" w:hAnsi="Arial Narrow"/>
        </w:rPr>
        <w:t>ę</w:t>
      </w:r>
      <w:r w:rsidRPr="007241BB">
        <w:rPr>
          <w:rFonts w:ascii="Arial Narrow" w:hAnsi="Arial Narrow"/>
        </w:rPr>
        <w:t>/przebudow</w:t>
      </w:r>
      <w:r>
        <w:rPr>
          <w:rFonts w:ascii="Arial Narrow" w:hAnsi="Arial Narrow"/>
        </w:rPr>
        <w:t>ę</w:t>
      </w:r>
      <w:r w:rsidRPr="007241BB">
        <w:rPr>
          <w:rFonts w:ascii="Arial Narrow" w:hAnsi="Arial Narrow"/>
        </w:rPr>
        <w:t xml:space="preserve">/remont urządzeń </w:t>
      </w:r>
      <w:proofErr w:type="spellStart"/>
      <w:r w:rsidRPr="007241BB">
        <w:rPr>
          <w:rFonts w:ascii="Arial Narrow" w:hAnsi="Arial Narrow"/>
        </w:rPr>
        <w:t>srk</w:t>
      </w:r>
      <w:proofErr w:type="spellEnd"/>
      <w:r>
        <w:rPr>
          <w:rFonts w:ascii="Arial Narrow" w:hAnsi="Arial Narrow"/>
        </w:rPr>
        <w:t>;</w:t>
      </w:r>
    </w:p>
    <w:p w14:paraId="13B3B5E0" w14:textId="77777777" w:rsidR="00DD05F7" w:rsidRDefault="00AF2F36" w:rsidP="00AF2F36">
      <w:pPr>
        <w:pStyle w:val="Akapitzlist"/>
        <w:numPr>
          <w:ilvl w:val="0"/>
          <w:numId w:val="10"/>
        </w:numPr>
        <w:spacing w:line="276" w:lineRule="auto"/>
        <w:jc w:val="both"/>
        <w:rPr>
          <w:rFonts w:ascii="Arial Narrow" w:hAnsi="Arial Narrow"/>
        </w:rPr>
      </w:pPr>
      <w:r w:rsidRPr="00AF2F36">
        <w:rPr>
          <w:rFonts w:ascii="Arial Narrow" w:hAnsi="Arial Narrow"/>
        </w:rPr>
        <w:t>dysponują na potrzeby realizacji zamówienia</w:t>
      </w:r>
      <w:r w:rsidR="00DD05F7">
        <w:rPr>
          <w:rFonts w:ascii="Arial Narrow" w:hAnsi="Arial Narrow"/>
        </w:rPr>
        <w:t>:</w:t>
      </w:r>
    </w:p>
    <w:p w14:paraId="13B508F4" w14:textId="6AEE2D4F" w:rsidR="00AF2F36" w:rsidRDefault="00AF2F36" w:rsidP="00DD05F7">
      <w:pPr>
        <w:pStyle w:val="Akapitzlist"/>
        <w:numPr>
          <w:ilvl w:val="1"/>
          <w:numId w:val="10"/>
        </w:numPr>
        <w:spacing w:line="276" w:lineRule="auto"/>
        <w:jc w:val="both"/>
        <w:rPr>
          <w:rFonts w:ascii="Arial Narrow" w:hAnsi="Arial Narrow"/>
          <w:color w:val="000000" w:themeColor="text1"/>
        </w:rPr>
      </w:pPr>
      <w:r w:rsidRPr="00DD05F7">
        <w:rPr>
          <w:rFonts w:ascii="Arial Narrow" w:hAnsi="Arial Narrow"/>
        </w:rPr>
        <w:t xml:space="preserve"> Kierownikiem </w:t>
      </w:r>
      <w:r w:rsidR="00C801D3">
        <w:rPr>
          <w:rFonts w:ascii="Arial Narrow" w:hAnsi="Arial Narrow"/>
        </w:rPr>
        <w:t>robót</w:t>
      </w:r>
      <w:r w:rsidRPr="00DD05F7">
        <w:rPr>
          <w:rFonts w:ascii="Arial Narrow" w:hAnsi="Arial Narrow"/>
        </w:rPr>
        <w:t xml:space="preserve"> w specjalności torowej (1 osoba) posiadającym uprawnienia budowlane bez ograniczeń do kierowania robotami budowlanymi w specjalności inżynieryjnej kolejowej w zakresie kolejowych obiektów budowlanych lub specjalności </w:t>
      </w:r>
      <w:r w:rsidRPr="00366BF8">
        <w:rPr>
          <w:rFonts w:ascii="Arial Narrow" w:hAnsi="Arial Narrow"/>
          <w:color w:val="000000" w:themeColor="text1"/>
        </w:rPr>
        <w:t>równorzędnej do powyższej</w:t>
      </w:r>
      <w:r w:rsidR="00DD05F7" w:rsidRPr="00366BF8">
        <w:rPr>
          <w:rFonts w:ascii="Arial Narrow" w:hAnsi="Arial Narrow"/>
          <w:color w:val="000000" w:themeColor="text1"/>
        </w:rPr>
        <w:t>,</w:t>
      </w:r>
      <w:r w:rsidR="00030E76" w:rsidRPr="00030E76">
        <w:rPr>
          <w:rFonts w:ascii="Arial Narrow" w:hAnsi="Arial Narrow"/>
          <w:color w:val="000000" w:themeColor="text1"/>
        </w:rPr>
        <w:t xml:space="preserve"> </w:t>
      </w:r>
      <w:r w:rsidR="00030E76">
        <w:rPr>
          <w:rFonts w:ascii="Arial Narrow" w:hAnsi="Arial Narrow"/>
          <w:color w:val="000000" w:themeColor="text1"/>
        </w:rPr>
        <w:t xml:space="preserve">posiadającym co najmniej 5 lat doświadczenia </w:t>
      </w:r>
      <w:r w:rsidR="00030E76" w:rsidRPr="00030E76">
        <w:rPr>
          <w:rFonts w:ascii="Arial Narrow" w:hAnsi="Arial Narrow"/>
          <w:color w:val="000000" w:themeColor="text1"/>
        </w:rPr>
        <w:t>zawodowego, na stanowisku Kierownika Budowy lub Kierownika robót (w rozumieniu Ustawy Prawo budowlane) w specjalności kolejowej w zakresie kolejowych obiektów budowlanych (w rozumieniu przepisów w sprawie warunków technicznych jakim powinny odpowiadać budowle kolejowe i ich usytuowanie) na robotach związanych z Remontem, Budową lub Przebudową Infrastruktury kolejowej w tym wymianie nawierzchni torowej metodą zmechanizowaną przy użyciu PUN na długości minimum pięciu (5) km</w:t>
      </w:r>
      <w:r w:rsidR="00030E76">
        <w:rPr>
          <w:rFonts w:ascii="Arial Narrow" w:hAnsi="Arial Narrow"/>
          <w:color w:val="000000" w:themeColor="text1"/>
        </w:rPr>
        <w:t>;</w:t>
      </w:r>
    </w:p>
    <w:p w14:paraId="3E79E7D8" w14:textId="4C86D034" w:rsidR="00095809" w:rsidRDefault="00095809" w:rsidP="00DD05F7">
      <w:pPr>
        <w:pStyle w:val="Akapitzlist"/>
        <w:numPr>
          <w:ilvl w:val="1"/>
          <w:numId w:val="10"/>
        </w:numPr>
        <w:spacing w:line="276" w:lineRule="auto"/>
        <w:jc w:val="both"/>
        <w:rPr>
          <w:rFonts w:ascii="Arial Narrow" w:hAnsi="Arial Narrow"/>
          <w:color w:val="000000" w:themeColor="text1"/>
        </w:rPr>
      </w:pPr>
      <w:r w:rsidRPr="00DD05F7">
        <w:rPr>
          <w:rFonts w:ascii="Arial Narrow" w:hAnsi="Arial Narrow"/>
        </w:rPr>
        <w:t xml:space="preserve">Kierownikiem </w:t>
      </w:r>
      <w:r>
        <w:rPr>
          <w:rFonts w:ascii="Arial Narrow" w:hAnsi="Arial Narrow"/>
        </w:rPr>
        <w:t>robót</w:t>
      </w:r>
      <w:r w:rsidRPr="00DD05F7">
        <w:rPr>
          <w:rFonts w:ascii="Arial Narrow" w:hAnsi="Arial Narrow"/>
        </w:rPr>
        <w:t xml:space="preserve"> w specjalności </w:t>
      </w:r>
      <w:r>
        <w:rPr>
          <w:rFonts w:ascii="Arial Narrow" w:hAnsi="Arial Narrow"/>
        </w:rPr>
        <w:t>sterowania ruchem kolejowym</w:t>
      </w:r>
      <w:r w:rsidRPr="00DD05F7">
        <w:rPr>
          <w:rFonts w:ascii="Arial Narrow" w:hAnsi="Arial Narrow"/>
        </w:rPr>
        <w:t xml:space="preserve"> (1 osoba) posiadającym uprawnienia budowlane bez ograniczeń do kierowania robotami budowlanymi w specjalności inżynieryjnej </w:t>
      </w:r>
      <w:r w:rsidR="009A13BA">
        <w:rPr>
          <w:rFonts w:ascii="Arial Narrow" w:hAnsi="Arial Narrow"/>
        </w:rPr>
        <w:t xml:space="preserve">kolejowej </w:t>
      </w:r>
      <w:r w:rsidRPr="00DD05F7">
        <w:rPr>
          <w:rFonts w:ascii="Arial Narrow" w:hAnsi="Arial Narrow"/>
        </w:rPr>
        <w:t xml:space="preserve">w </w:t>
      </w:r>
      <w:r>
        <w:rPr>
          <w:rFonts w:ascii="Arial Narrow" w:hAnsi="Arial Narrow"/>
        </w:rPr>
        <w:t>zakresie urządzeń sterowania ruchem kolejowym</w:t>
      </w:r>
      <w:r w:rsidRPr="00DD05F7">
        <w:rPr>
          <w:rFonts w:ascii="Arial Narrow" w:hAnsi="Arial Narrow"/>
        </w:rPr>
        <w:t xml:space="preserve"> lub specjalności </w:t>
      </w:r>
      <w:r w:rsidRPr="00366BF8">
        <w:rPr>
          <w:rFonts w:ascii="Arial Narrow" w:hAnsi="Arial Narrow"/>
          <w:color w:val="000000" w:themeColor="text1"/>
        </w:rPr>
        <w:t>równorzędnej do powyższej,</w:t>
      </w:r>
      <w:r w:rsidR="00030E76">
        <w:rPr>
          <w:rFonts w:ascii="Arial Narrow" w:hAnsi="Arial Narrow"/>
          <w:color w:val="000000" w:themeColor="text1"/>
        </w:rPr>
        <w:t xml:space="preserve"> </w:t>
      </w:r>
      <w:r w:rsidR="00030E76" w:rsidRPr="00030E76">
        <w:rPr>
          <w:rFonts w:ascii="Arial Narrow" w:hAnsi="Arial Narrow"/>
          <w:color w:val="000000" w:themeColor="text1"/>
        </w:rPr>
        <w:t>posiada</w:t>
      </w:r>
      <w:r w:rsidR="00030E76">
        <w:rPr>
          <w:rFonts w:ascii="Arial Narrow" w:hAnsi="Arial Narrow"/>
          <w:color w:val="000000" w:themeColor="text1"/>
        </w:rPr>
        <w:t>jącym</w:t>
      </w:r>
      <w:r w:rsidR="00030E76" w:rsidRPr="00030E76">
        <w:rPr>
          <w:rFonts w:ascii="Arial Narrow" w:hAnsi="Arial Narrow"/>
          <w:color w:val="000000" w:themeColor="text1"/>
        </w:rPr>
        <w:t xml:space="preserve"> co najmniej 5 lata  doświadczenia zawodowego, na stanowisku Kierownika Budowy lub Kierownika robót</w:t>
      </w:r>
      <w:r w:rsidR="00030E76">
        <w:rPr>
          <w:rFonts w:ascii="Arial Narrow" w:hAnsi="Arial Narrow"/>
          <w:color w:val="000000" w:themeColor="text1"/>
        </w:rPr>
        <w:t>;</w:t>
      </w:r>
    </w:p>
    <w:p w14:paraId="481EB2B7" w14:textId="69E223C7" w:rsidR="00030E76" w:rsidRPr="00030E76" w:rsidRDefault="00030E76" w:rsidP="00030E76">
      <w:pPr>
        <w:pStyle w:val="Akapitzlist"/>
        <w:numPr>
          <w:ilvl w:val="1"/>
          <w:numId w:val="10"/>
        </w:numPr>
        <w:spacing w:line="276" w:lineRule="auto"/>
        <w:jc w:val="both"/>
        <w:rPr>
          <w:rFonts w:ascii="Arial Narrow" w:hAnsi="Arial Narrow"/>
          <w:color w:val="000000" w:themeColor="text1"/>
        </w:rPr>
      </w:pPr>
      <w:r w:rsidRPr="00030E76">
        <w:rPr>
          <w:rFonts w:ascii="Arial Narrow" w:hAnsi="Arial Narrow"/>
          <w:color w:val="000000" w:themeColor="text1"/>
        </w:rPr>
        <w:t>co najmniej jedną osobą posiadającą uprawnienia do prowadzenia robót w czynnych urządzeniach sterowania ruchem kolejowym zgodnie z instrukcją Ie5 „</w:t>
      </w:r>
      <w:r>
        <w:rPr>
          <w:rFonts w:ascii="Arial Narrow" w:hAnsi="Arial Narrow"/>
          <w:color w:val="000000" w:themeColor="text1"/>
        </w:rPr>
        <w:t>O</w:t>
      </w:r>
      <w:r w:rsidRPr="00030E76">
        <w:rPr>
          <w:rFonts w:ascii="Arial Narrow" w:hAnsi="Arial Narrow"/>
          <w:color w:val="000000" w:themeColor="text1"/>
        </w:rPr>
        <w:t xml:space="preserve"> zasadach eksploatacji i prowadzenia robót w urządzeniach sterowania ruchem kolejowym”</w:t>
      </w:r>
    </w:p>
    <w:p w14:paraId="0C5737CF" w14:textId="57B71B17" w:rsidR="00030E76" w:rsidRPr="00030E76" w:rsidRDefault="00030E76" w:rsidP="00030E76">
      <w:pPr>
        <w:pStyle w:val="Akapitzlist"/>
        <w:numPr>
          <w:ilvl w:val="1"/>
          <w:numId w:val="10"/>
        </w:numPr>
        <w:spacing w:line="276" w:lineRule="auto"/>
        <w:jc w:val="both"/>
        <w:rPr>
          <w:rFonts w:ascii="Arial Narrow" w:hAnsi="Arial Narrow"/>
          <w:color w:val="000000" w:themeColor="text1"/>
        </w:rPr>
      </w:pPr>
      <w:r w:rsidRPr="00030E76">
        <w:rPr>
          <w:rFonts w:ascii="Arial Narrow" w:hAnsi="Arial Narrow"/>
          <w:color w:val="000000" w:themeColor="text1"/>
        </w:rPr>
        <w:t>co najmniej jedną osobą posiadającą świadectwa kwalifikacyjne uprawniające do zajmowania się eksploatacją urządzeń, instalacji i sieci na stanowisku Eksploatacji „E” Grupa I pkt. 2, pkt 3, pkt 4, pkt 7, pkt 8 i pkt. 10</w:t>
      </w:r>
    </w:p>
    <w:p w14:paraId="6E5F4711" w14:textId="0904A6A4" w:rsidR="00030E76" w:rsidRPr="00366BF8" w:rsidRDefault="00030E76" w:rsidP="00030E76">
      <w:pPr>
        <w:pStyle w:val="Akapitzlist"/>
        <w:numPr>
          <w:ilvl w:val="1"/>
          <w:numId w:val="10"/>
        </w:numPr>
        <w:spacing w:line="276" w:lineRule="auto"/>
        <w:jc w:val="both"/>
        <w:rPr>
          <w:rFonts w:ascii="Arial Narrow" w:hAnsi="Arial Narrow"/>
          <w:color w:val="000000" w:themeColor="text1"/>
        </w:rPr>
      </w:pPr>
      <w:r w:rsidRPr="00030E76">
        <w:rPr>
          <w:rFonts w:ascii="Arial Narrow" w:hAnsi="Arial Narrow"/>
          <w:color w:val="000000" w:themeColor="text1"/>
        </w:rPr>
        <w:t>co najmniej jedną osobą posiadającą świadectwa kwalifikacyjne uprawniające do zajmowania się eksploatacją urządzeń, instalacji i sieci na stanowisku Dozoru „D” Grupa I pkt. 2, pkt 3, pkt 4, pkt 7, pkt 8 i pkt. 10</w:t>
      </w:r>
    </w:p>
    <w:p w14:paraId="4FEDF5C2" w14:textId="2BD489BE" w:rsidR="006F4462" w:rsidRPr="00AA507E" w:rsidRDefault="006F4462" w:rsidP="006F4462">
      <w:pPr>
        <w:pStyle w:val="Akapitzlist"/>
        <w:numPr>
          <w:ilvl w:val="1"/>
          <w:numId w:val="2"/>
        </w:numPr>
        <w:spacing w:line="276" w:lineRule="auto"/>
        <w:ind w:left="992" w:hanging="567"/>
        <w:contextualSpacing w:val="0"/>
        <w:jc w:val="both"/>
        <w:rPr>
          <w:rFonts w:ascii="Arial Narrow" w:hAnsi="Arial Narrow"/>
        </w:rPr>
      </w:pPr>
      <w:r w:rsidRPr="00366BF8">
        <w:rPr>
          <w:rFonts w:ascii="Arial Narrow" w:hAnsi="Arial Narrow"/>
          <w:color w:val="000000" w:themeColor="text1"/>
        </w:rPr>
        <w:t xml:space="preserve">Ocena spełniania warunków </w:t>
      </w:r>
      <w:r w:rsidRPr="00AA507E">
        <w:rPr>
          <w:rFonts w:ascii="Arial Narrow" w:hAnsi="Arial Narrow"/>
        </w:rPr>
        <w:t>udziału w postępowaniu zakupowym zostanie dokonana na zasadzie formuły spełnia – nie spełnia, w oparciu o przedłożone przez Wykonawcę dokum</w:t>
      </w:r>
      <w:r>
        <w:rPr>
          <w:rFonts w:ascii="Arial Narrow" w:hAnsi="Arial Narrow"/>
        </w:rPr>
        <w:t>enty i </w:t>
      </w:r>
      <w:r w:rsidRPr="00AA507E">
        <w:rPr>
          <w:rFonts w:ascii="Arial Narrow" w:hAnsi="Arial Narrow"/>
        </w:rPr>
        <w:t xml:space="preserve">oświadczenia, wskazane w pkt 8 poniżej. </w:t>
      </w:r>
    </w:p>
    <w:p w14:paraId="76FA055D" w14:textId="77777777" w:rsidR="006F4462" w:rsidRPr="00AF2F36" w:rsidRDefault="006F4462" w:rsidP="006F4462">
      <w:pPr>
        <w:pStyle w:val="Akapitzlist"/>
        <w:numPr>
          <w:ilvl w:val="1"/>
          <w:numId w:val="2"/>
        </w:numPr>
        <w:spacing w:line="276" w:lineRule="auto"/>
        <w:ind w:left="992" w:hanging="567"/>
        <w:contextualSpacing w:val="0"/>
        <w:jc w:val="both"/>
        <w:rPr>
          <w:rFonts w:ascii="Arial Narrow" w:hAnsi="Arial Narrow"/>
        </w:rPr>
      </w:pPr>
      <w:r w:rsidRPr="00AF2F36">
        <w:rPr>
          <w:rFonts w:ascii="Arial Narrow" w:hAnsi="Arial Narrow"/>
        </w:rPr>
        <w:t xml:space="preserve">Zamawiający dopuszcza do udziału w postępowaniu zakupowym Wykonawców wspólnie ubiegających się o udzielenie zamówienia (konsorcjum). </w:t>
      </w:r>
    </w:p>
    <w:p w14:paraId="70ACC495" w14:textId="77777777" w:rsidR="006F4462" w:rsidRPr="00AA507E" w:rsidRDefault="006F4462" w:rsidP="006F4462">
      <w:pPr>
        <w:spacing w:line="276" w:lineRule="auto"/>
        <w:ind w:left="992"/>
        <w:jc w:val="both"/>
        <w:rPr>
          <w:rFonts w:ascii="Arial Narrow" w:hAnsi="Arial Narrow"/>
        </w:rPr>
      </w:pPr>
      <w:r w:rsidRPr="00AF2F36">
        <w:rPr>
          <w:rFonts w:ascii="Arial Narrow" w:hAnsi="Arial Narrow"/>
        </w:rPr>
        <w:t>Wykonawcy wspólnie ubiegający się o udzielenie zamówienia zobowiązani są ustanowić pełnomocnika do reprezentowania ich w postępowaniu zakupowym albo do reprezentowania ich w postępowaniu zakupowym i zawarcia umowy zakupowej z Zamawiającym i przekazać Zamawiającemu pisemne pełnomocnictwo w powyższym zakresie. Wykonawcy wspólnie ubiegający się o udzielenie zamówienia ponoszą solidarną wobec Zamawiającego odpowiedzialność za wykonanie umowy zakupowej i wniesienie zabezpieczenia należytego wykonania umowy zakupowej. Wskazane powyżej warunki udziału w postępowaniu zakupowym winny być spełnione łącznie przez wszystkich Wykonawców.</w:t>
      </w:r>
    </w:p>
    <w:p w14:paraId="2EFE7573" w14:textId="77777777" w:rsidR="006F4462" w:rsidRPr="00AA507E" w:rsidRDefault="006F4462" w:rsidP="006F4462">
      <w:pPr>
        <w:pStyle w:val="Akapitzlist"/>
        <w:numPr>
          <w:ilvl w:val="0"/>
          <w:numId w:val="2"/>
        </w:numPr>
        <w:spacing w:line="276" w:lineRule="auto"/>
        <w:ind w:left="425" w:hanging="425"/>
        <w:contextualSpacing w:val="0"/>
        <w:jc w:val="both"/>
        <w:rPr>
          <w:rFonts w:ascii="Arial Narrow" w:hAnsi="Arial Narrow"/>
          <w:b/>
        </w:rPr>
      </w:pPr>
      <w:r w:rsidRPr="00AA507E">
        <w:rPr>
          <w:rFonts w:ascii="Arial Narrow" w:hAnsi="Arial Narrow"/>
          <w:b/>
        </w:rPr>
        <w:t>Dokumenty i oświadczenia wymagane od Wykonawców.</w:t>
      </w:r>
    </w:p>
    <w:p w14:paraId="72EC9737" w14:textId="77777777" w:rsidR="006F4462" w:rsidRPr="00AA507E" w:rsidRDefault="006F4462" w:rsidP="006F4462">
      <w:pPr>
        <w:pStyle w:val="Akapitzlist"/>
        <w:numPr>
          <w:ilvl w:val="1"/>
          <w:numId w:val="2"/>
        </w:numPr>
        <w:spacing w:line="276" w:lineRule="auto"/>
        <w:ind w:left="992" w:hanging="567"/>
        <w:contextualSpacing w:val="0"/>
        <w:jc w:val="both"/>
        <w:rPr>
          <w:rFonts w:ascii="Arial Narrow" w:hAnsi="Arial Narrow"/>
        </w:rPr>
      </w:pPr>
      <w:r w:rsidRPr="00AA507E">
        <w:rPr>
          <w:rFonts w:ascii="Arial Narrow" w:hAnsi="Arial Narrow"/>
        </w:rPr>
        <w:t>Wraz z ofertą sporządzoną na formularzu, stanowiącym załącznik nr 1 do niniejszych warunków zamówienia, Wykonawcy zobowiązani są do złożenia następujących dokumentów:</w:t>
      </w:r>
    </w:p>
    <w:p w14:paraId="7971FC08" w14:textId="17E149B5" w:rsidR="006F4462" w:rsidRPr="00AA507E" w:rsidRDefault="006F4462" w:rsidP="006F4462">
      <w:pPr>
        <w:pStyle w:val="Akapitzlist"/>
        <w:numPr>
          <w:ilvl w:val="2"/>
          <w:numId w:val="2"/>
        </w:numPr>
        <w:spacing w:line="276" w:lineRule="auto"/>
        <w:contextualSpacing w:val="0"/>
        <w:jc w:val="both"/>
        <w:rPr>
          <w:rFonts w:ascii="Arial Narrow" w:hAnsi="Arial Narrow"/>
        </w:rPr>
      </w:pPr>
      <w:r w:rsidRPr="00AA507E">
        <w:rPr>
          <w:rFonts w:ascii="Arial Narrow" w:hAnsi="Arial Narrow"/>
        </w:rPr>
        <w:t xml:space="preserve">aktualnego odpisu z właściwego rejestru albo z Centralnej Ewidencji i Informacji o Działalności </w:t>
      </w:r>
      <w:r w:rsidRPr="000A6221">
        <w:rPr>
          <w:rFonts w:ascii="Arial Narrow" w:hAnsi="Arial Narrow"/>
        </w:rPr>
        <w:t>Gospodarczej, wystawionych nie wcześniej niż 6 miesięcy przed upływem terminu składania ofert lub upływem terminu negocjacji</w:t>
      </w:r>
      <w:r w:rsidRPr="00AA507E">
        <w:rPr>
          <w:rFonts w:ascii="Arial Narrow" w:hAnsi="Arial Narrow"/>
        </w:rPr>
        <w:t>, jeżeli przepisy nakładają obowiązek ich posiadania</w:t>
      </w:r>
      <w:r w:rsidR="004039DD">
        <w:rPr>
          <w:rFonts w:ascii="Arial Narrow" w:hAnsi="Arial Narrow"/>
        </w:rPr>
        <w:t xml:space="preserve"> - jako udokumentowanie warunku pkt 7.1 a)</w:t>
      </w:r>
      <w:r w:rsidRPr="00AA507E">
        <w:rPr>
          <w:rFonts w:ascii="Arial Narrow" w:hAnsi="Arial Narrow"/>
        </w:rPr>
        <w:t>;</w:t>
      </w:r>
    </w:p>
    <w:p w14:paraId="24DEC435" w14:textId="0D6A9221" w:rsidR="006F4462" w:rsidRPr="000A6221" w:rsidRDefault="006F4462" w:rsidP="006F4462">
      <w:pPr>
        <w:pStyle w:val="Akapitzlist"/>
        <w:numPr>
          <w:ilvl w:val="2"/>
          <w:numId w:val="2"/>
        </w:numPr>
        <w:spacing w:line="276" w:lineRule="auto"/>
        <w:contextualSpacing w:val="0"/>
        <w:jc w:val="both"/>
        <w:rPr>
          <w:rFonts w:ascii="Arial Narrow" w:hAnsi="Arial Narrow"/>
        </w:rPr>
      </w:pPr>
      <w:r w:rsidRPr="00AA507E">
        <w:rPr>
          <w:rFonts w:ascii="Arial Narrow" w:hAnsi="Arial Narrow"/>
        </w:rPr>
        <w:t xml:space="preserve">oświadczenia, o spełnieniu warunków udziału w postępowaniu zakupowym podpisanego przez osoby upoważnione do reprezentacji Wykonawcy, którego wzór stanowi załącznik nr 2 do </w:t>
      </w:r>
      <w:r w:rsidRPr="000A6221">
        <w:rPr>
          <w:rFonts w:ascii="Arial Narrow" w:hAnsi="Arial Narrow"/>
        </w:rPr>
        <w:t>niniejszych warunków zamówienia</w:t>
      </w:r>
      <w:r w:rsidR="004039DD">
        <w:rPr>
          <w:rFonts w:ascii="Arial Narrow" w:hAnsi="Arial Narrow"/>
        </w:rPr>
        <w:t xml:space="preserve"> - jako udokumentowanie warunku pkt 7.2</w:t>
      </w:r>
      <w:r w:rsidRPr="000A6221">
        <w:rPr>
          <w:rFonts w:ascii="Arial Narrow" w:hAnsi="Arial Narrow"/>
        </w:rPr>
        <w:t>,</w:t>
      </w:r>
    </w:p>
    <w:p w14:paraId="3F5ADCBC" w14:textId="77777777" w:rsidR="00B133A0" w:rsidRPr="000A6221" w:rsidRDefault="006F4462" w:rsidP="00B133A0">
      <w:pPr>
        <w:pStyle w:val="Akapitzlist"/>
        <w:numPr>
          <w:ilvl w:val="2"/>
          <w:numId w:val="2"/>
        </w:numPr>
        <w:spacing w:line="276" w:lineRule="auto"/>
        <w:contextualSpacing w:val="0"/>
        <w:jc w:val="both"/>
        <w:rPr>
          <w:rFonts w:ascii="Arial Narrow" w:hAnsi="Arial Narrow"/>
        </w:rPr>
      </w:pPr>
      <w:r w:rsidRPr="000A6221">
        <w:rPr>
          <w:rFonts w:ascii="Arial Narrow" w:hAnsi="Arial Narrow"/>
        </w:rPr>
        <w:t>pełnomocnictwa dla osób składających w imieniu Wykonawcy oświadczenia woli lub wiedzy, jeżeli umocowanie tych osób do składania oświadczeń w imieniu Wykonawcy nie wynika z wpisów do właściwego rejestru albo ewidencji.</w:t>
      </w:r>
    </w:p>
    <w:p w14:paraId="04C8C17B" w14:textId="15963ACF" w:rsidR="00B133A0" w:rsidRPr="000A6221" w:rsidRDefault="00B133A0" w:rsidP="00B133A0">
      <w:pPr>
        <w:pStyle w:val="Akapitzlist"/>
        <w:numPr>
          <w:ilvl w:val="2"/>
          <w:numId w:val="2"/>
        </w:numPr>
        <w:spacing w:line="276" w:lineRule="auto"/>
        <w:contextualSpacing w:val="0"/>
        <w:jc w:val="both"/>
        <w:rPr>
          <w:rFonts w:ascii="Arial Narrow" w:hAnsi="Arial Narrow"/>
        </w:rPr>
      </w:pPr>
      <w:r w:rsidRPr="000A6221">
        <w:rPr>
          <w:rFonts w:ascii="Arial Narrow" w:hAnsi="Arial Narrow"/>
        </w:rPr>
        <w:t>dowodu wniesienia wadium:</w:t>
      </w:r>
    </w:p>
    <w:p w14:paraId="24B341DC" w14:textId="0945C494" w:rsidR="00B133A0" w:rsidRPr="000A6221" w:rsidRDefault="00B133A0" w:rsidP="00B133A0">
      <w:pPr>
        <w:pStyle w:val="Akapitzlist"/>
        <w:numPr>
          <w:ilvl w:val="0"/>
          <w:numId w:val="13"/>
        </w:numPr>
        <w:spacing w:line="276" w:lineRule="auto"/>
        <w:ind w:left="1701" w:hanging="425"/>
        <w:contextualSpacing w:val="0"/>
        <w:jc w:val="both"/>
        <w:rPr>
          <w:rFonts w:ascii="Arial Narrow" w:hAnsi="Arial Narrow"/>
        </w:rPr>
      </w:pPr>
      <w:r w:rsidRPr="000A6221">
        <w:rPr>
          <w:rFonts w:ascii="Arial Narrow" w:hAnsi="Arial Narrow"/>
        </w:rPr>
        <w:t>w przypadku wniesienia wadium w formie pieniężnej – potwierdzenie przelewu</w:t>
      </w:r>
      <w:r w:rsidR="00DB01EC" w:rsidRPr="000A6221">
        <w:rPr>
          <w:rFonts w:ascii="Arial Narrow" w:hAnsi="Arial Narrow"/>
        </w:rPr>
        <w:t xml:space="preserve"> (w celu wyeliminowania przypadków braku wniesienia wadium przed terminem składania ofert; Zamawiający sugeruje dokonanie przelewu dnia poprzedzającego dzień składania ofert, co daje gwarancję znajdowania się środków pieniężnych na rachunku Zamawiającego w</w:t>
      </w:r>
      <w:r w:rsidR="00A20AA1" w:rsidRPr="000A6221">
        <w:rPr>
          <w:rFonts w:ascii="Arial Narrow" w:hAnsi="Arial Narrow"/>
        </w:rPr>
        <w:t> </w:t>
      </w:r>
      <w:r w:rsidR="00DB01EC" w:rsidRPr="000A6221">
        <w:rPr>
          <w:rFonts w:ascii="Arial Narrow" w:hAnsi="Arial Narrow"/>
        </w:rPr>
        <w:t>wymaganym terminie,</w:t>
      </w:r>
    </w:p>
    <w:p w14:paraId="45F53A06" w14:textId="1515C4A4" w:rsidR="002C5F8B" w:rsidRPr="002353C5" w:rsidRDefault="002C5F8B" w:rsidP="002C5F8B">
      <w:pPr>
        <w:pStyle w:val="Akapitzlist"/>
        <w:numPr>
          <w:ilvl w:val="0"/>
          <w:numId w:val="13"/>
        </w:numPr>
        <w:spacing w:line="276" w:lineRule="auto"/>
        <w:ind w:left="1701" w:hanging="425"/>
        <w:contextualSpacing w:val="0"/>
        <w:jc w:val="both"/>
        <w:rPr>
          <w:rFonts w:ascii="Arial Narrow" w:hAnsi="Arial Narrow"/>
        </w:rPr>
      </w:pPr>
      <w:r w:rsidRPr="000A6221">
        <w:rPr>
          <w:rFonts w:ascii="Arial Narrow" w:hAnsi="Arial Narrow"/>
        </w:rPr>
        <w:t>w przypadku wniesienia wadium w formie poręczenia banku, gwarancji bankowej albo ubezpieczeniowej – potwierdzona za zgodność kopia poręczenia albo gwarancji winna być dołączona do oferty jako załącznik nr 3 (dowód wniesienia wadium), zaś oryginał dokumentu poręczenia albo gwarancji winien być dostarczony w oryginale do siedziby PPM-T przed terminem składania ofert (dostarczenie oryginału dokumentu dotyczy składania oferty zarówno w formie pisemnej jak i za pośrednictwem poczty elektronicznej). Dostarczenie oryginału w/w dokumentów nie dotyczy przypadku złożenia do oferty poręczenia banku, gwarancji bankowej albo ubezpieczeniowej opatrzonej kwalifikowanym podpisem elektronicznym.</w:t>
      </w:r>
    </w:p>
    <w:p w14:paraId="286B464C" w14:textId="77777777" w:rsidR="006F4462" w:rsidRPr="00AA507E" w:rsidRDefault="006F4462" w:rsidP="006F4462">
      <w:pPr>
        <w:pStyle w:val="Akapitzlist"/>
        <w:numPr>
          <w:ilvl w:val="1"/>
          <w:numId w:val="2"/>
        </w:numPr>
        <w:spacing w:line="276" w:lineRule="auto"/>
        <w:ind w:left="992" w:hanging="567"/>
        <w:contextualSpacing w:val="0"/>
        <w:jc w:val="both"/>
        <w:rPr>
          <w:rFonts w:ascii="Arial Narrow" w:hAnsi="Arial Narrow"/>
        </w:rPr>
      </w:pPr>
      <w:r w:rsidRPr="00AA507E">
        <w:rPr>
          <w:rFonts w:ascii="Arial Narrow" w:hAnsi="Arial Narrow"/>
        </w:rPr>
        <w:t>Jeżeli Wykonawca ma siedzibę lub miejsce zamieszkania poza terytorium Rzeczypospolitej Polskiej:</w:t>
      </w:r>
    </w:p>
    <w:p w14:paraId="36748ED4" w14:textId="77777777" w:rsidR="006F4462" w:rsidRPr="00AA507E" w:rsidRDefault="006F4462" w:rsidP="006F4462">
      <w:pPr>
        <w:pStyle w:val="Akapitzlist"/>
        <w:numPr>
          <w:ilvl w:val="2"/>
          <w:numId w:val="2"/>
        </w:numPr>
        <w:spacing w:line="276" w:lineRule="auto"/>
        <w:contextualSpacing w:val="0"/>
        <w:jc w:val="both"/>
        <w:rPr>
          <w:rFonts w:ascii="Arial Narrow" w:hAnsi="Arial Narrow"/>
        </w:rPr>
      </w:pPr>
      <w:r w:rsidRPr="00AA507E">
        <w:rPr>
          <w:rFonts w:ascii="Arial Narrow" w:hAnsi="Arial Narrow"/>
        </w:rPr>
        <w:t>składa odpis albo informację z odpowiedniego rejestru albo ewidencji, a w przypadku braku takiego rejestru albo ewidencji, inny równoważny dokument wydany przez właściwy organ sądowy lub administracyjny kraju, w którym Wykonawca ma siedzibę lub miejsce zamieszkania lub miejsce zamieszkania ma osoba, której dotyczy informacja albo dokument;</w:t>
      </w:r>
    </w:p>
    <w:p w14:paraId="30981DDA" w14:textId="77777777" w:rsidR="006F4462" w:rsidRPr="00AA507E" w:rsidRDefault="006F4462" w:rsidP="006F4462">
      <w:pPr>
        <w:pStyle w:val="Akapitzlist"/>
        <w:numPr>
          <w:ilvl w:val="2"/>
          <w:numId w:val="2"/>
        </w:numPr>
        <w:spacing w:line="276" w:lineRule="auto"/>
        <w:contextualSpacing w:val="0"/>
        <w:jc w:val="both"/>
        <w:rPr>
          <w:rFonts w:ascii="Arial Narrow" w:hAnsi="Arial Narrow"/>
        </w:rPr>
      </w:pPr>
      <w:r w:rsidRPr="00AA507E">
        <w:rPr>
          <w:rFonts w:ascii="Arial Narrow" w:hAnsi="Arial Narrow"/>
        </w:rPr>
        <w:t>składa dokument lub dokumenty wystawione w kraju, w którym Wykonawca ma siedzibę lub miejsce zamieszkania, potwierdzające odpowiednio, że:</w:t>
      </w:r>
    </w:p>
    <w:p w14:paraId="56BE0EEF" w14:textId="77777777" w:rsidR="006F4462" w:rsidRDefault="006F4462" w:rsidP="006F4462">
      <w:pPr>
        <w:pStyle w:val="Akapitzlist"/>
        <w:numPr>
          <w:ilvl w:val="0"/>
          <w:numId w:val="11"/>
        </w:numPr>
        <w:spacing w:line="276" w:lineRule="auto"/>
        <w:jc w:val="both"/>
        <w:rPr>
          <w:rFonts w:ascii="Arial Narrow" w:hAnsi="Arial Narrow"/>
        </w:rPr>
      </w:pPr>
      <w:r w:rsidRPr="00660D8C">
        <w:rPr>
          <w:rFonts w:ascii="Arial Narrow" w:hAnsi="Arial Narrow"/>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44FBF63" w14:textId="77777777" w:rsidR="006F4462" w:rsidRPr="00660D8C" w:rsidRDefault="006F4462" w:rsidP="006F4462">
      <w:pPr>
        <w:pStyle w:val="Akapitzlist"/>
        <w:numPr>
          <w:ilvl w:val="0"/>
          <w:numId w:val="11"/>
        </w:numPr>
        <w:spacing w:line="276" w:lineRule="auto"/>
        <w:jc w:val="both"/>
        <w:rPr>
          <w:rFonts w:ascii="Arial Narrow" w:hAnsi="Arial Narrow"/>
        </w:rPr>
      </w:pPr>
      <w:r w:rsidRPr="00660D8C">
        <w:rPr>
          <w:rFonts w:ascii="Arial Narrow" w:hAnsi="Arial Narrow"/>
        </w:rPr>
        <w:t>nie otwarto jego likwidacji ani nie ogłoszono upadłości;</w:t>
      </w:r>
    </w:p>
    <w:p w14:paraId="126E2DA2" w14:textId="77777777" w:rsidR="006F4462" w:rsidRPr="00AA507E" w:rsidRDefault="006F4462" w:rsidP="006F4462">
      <w:pPr>
        <w:spacing w:line="276" w:lineRule="auto"/>
        <w:ind w:left="567"/>
        <w:jc w:val="both"/>
        <w:rPr>
          <w:rFonts w:ascii="Arial Narrow" w:hAnsi="Arial Narrow"/>
        </w:rPr>
      </w:pPr>
      <w:r w:rsidRPr="00AA507E">
        <w:rPr>
          <w:rFonts w:ascii="Arial Narrow" w:hAnsi="Arial Narrow"/>
        </w:rPr>
        <w:t>Dokumenty, o których mowa pkt 1 i pkt 2 lit. b powyżej, powinny być wystawione nie wcześniej niż 6 miesięcy przed upływem terminu składania ofert. Dokument, o którym mowa w pkt 2 lit. a powyżej, powinien być wystawiony nie wcześniej niż 3 miesiące przed upływem terminu składania ofert.</w:t>
      </w:r>
    </w:p>
    <w:p w14:paraId="27D94C36" w14:textId="5D2FE980" w:rsidR="006F4462" w:rsidRPr="000A6221" w:rsidRDefault="006F4462" w:rsidP="006F4462">
      <w:pPr>
        <w:pStyle w:val="Akapitzlist"/>
        <w:spacing w:line="276" w:lineRule="auto"/>
        <w:ind w:left="567"/>
        <w:contextualSpacing w:val="0"/>
        <w:jc w:val="both"/>
        <w:rPr>
          <w:rFonts w:ascii="Arial Narrow" w:hAnsi="Arial Narrow"/>
        </w:rPr>
      </w:pPr>
      <w:r w:rsidRPr="00AA507E">
        <w:rPr>
          <w:rFonts w:ascii="Arial Narrow" w:hAnsi="Arial Narrow"/>
        </w:rPr>
        <w:t xml:space="preserve">Jeżeli w kraju, w którym Wykonawca ma siedzibę lub miejsce zamieszkania lub miejsce zamieszkania ma osoba, której dokument dotyczy, nie wydaje się dokumentów, o których mowa w pkt 1 i 2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0A6221">
        <w:rPr>
          <w:rFonts w:ascii="Arial Narrow" w:hAnsi="Arial Narrow"/>
        </w:rPr>
        <w:t>zamieszkania Wykonawcy lub miejsce zamieszkania tej osoby</w:t>
      </w:r>
      <w:r w:rsidR="004039DD">
        <w:rPr>
          <w:rFonts w:ascii="Arial Narrow" w:hAnsi="Arial Narrow"/>
        </w:rPr>
        <w:t xml:space="preserve"> - jako udokumentowanie warunku pkt 7.1 b)</w:t>
      </w:r>
      <w:r w:rsidRPr="000A6221">
        <w:rPr>
          <w:rFonts w:ascii="Arial Narrow" w:hAnsi="Arial Narrow"/>
        </w:rPr>
        <w:t xml:space="preserve">. </w:t>
      </w:r>
    </w:p>
    <w:p w14:paraId="564D7B79" w14:textId="77777777" w:rsidR="006F4462" w:rsidRPr="000A6221" w:rsidRDefault="006F4462" w:rsidP="006F4462">
      <w:pPr>
        <w:pStyle w:val="Akapitzlist"/>
        <w:numPr>
          <w:ilvl w:val="1"/>
          <w:numId w:val="2"/>
        </w:numPr>
        <w:spacing w:line="276" w:lineRule="auto"/>
        <w:ind w:left="992" w:hanging="567"/>
        <w:contextualSpacing w:val="0"/>
        <w:jc w:val="both"/>
        <w:rPr>
          <w:rFonts w:ascii="Arial Narrow" w:hAnsi="Arial Narrow"/>
        </w:rPr>
      </w:pPr>
      <w:r w:rsidRPr="000A6221">
        <w:rPr>
          <w:rFonts w:ascii="Arial Narrow" w:hAnsi="Arial Narrow"/>
        </w:rPr>
        <w:t>W celu potwierdzenia spełnienia warunków udziału w postępowaniu zakupowym oraz potwierdzenia, że oferta nie podlega odrzuceniu Wykonawcy zobowiązaniu są złożyć następujące dokumenty:</w:t>
      </w:r>
    </w:p>
    <w:p w14:paraId="7586B236" w14:textId="77777777" w:rsidR="006F4462" w:rsidRPr="000A6221" w:rsidRDefault="006F4462" w:rsidP="006F4462">
      <w:pPr>
        <w:pStyle w:val="Akapitzlist"/>
        <w:numPr>
          <w:ilvl w:val="2"/>
          <w:numId w:val="2"/>
        </w:numPr>
        <w:spacing w:line="276" w:lineRule="auto"/>
        <w:contextualSpacing w:val="0"/>
        <w:jc w:val="both"/>
        <w:rPr>
          <w:rFonts w:ascii="Arial Narrow" w:hAnsi="Arial Narrow"/>
        </w:rPr>
      </w:pPr>
      <w:r w:rsidRPr="000A6221">
        <w:rPr>
          <w:rFonts w:ascii="Arial Narrow" w:hAnsi="Arial Narrow"/>
        </w:rPr>
        <w:t>informację z Krajowego Rejestru Karnego wystawioną nie wcześniej niż 6 miesięcy przed upływem terminu składania ofert lub upływem terminu negocjacji, potwierdzającej, że Wykonawca będący osobą fizyczną nie został prawomocnie skazany za przestępstwo:</w:t>
      </w:r>
    </w:p>
    <w:p w14:paraId="4B6FB8FA" w14:textId="77777777" w:rsidR="006F4462" w:rsidRPr="000A6221" w:rsidRDefault="006F4462" w:rsidP="006F4462">
      <w:pPr>
        <w:pStyle w:val="Akapitzlist"/>
        <w:numPr>
          <w:ilvl w:val="0"/>
          <w:numId w:val="12"/>
        </w:numPr>
        <w:spacing w:line="276" w:lineRule="auto"/>
        <w:jc w:val="both"/>
        <w:rPr>
          <w:rFonts w:ascii="Arial Narrow" w:hAnsi="Arial Narrow"/>
        </w:rPr>
      </w:pPr>
      <w:r w:rsidRPr="000A6221">
        <w:rPr>
          <w:rFonts w:ascii="Arial Narrow" w:hAnsi="Arial Narrow"/>
        </w:rPr>
        <w:t>którym mowa w art. 165a, art. 181-188, art. 189a, art. 218-221, art. 228-230a, art. 250a, art. 258 lub art. 270-309 ustawy z dnia 6 czerwca 1997 r. - Kodeks karny lub art. 46 lub art. 48 ustawy z dnia 25 czerwca 2010 r. o sporcie,</w:t>
      </w:r>
    </w:p>
    <w:p w14:paraId="1818364D" w14:textId="77777777" w:rsidR="006F4462" w:rsidRPr="000A6221" w:rsidRDefault="006F4462" w:rsidP="006F4462">
      <w:pPr>
        <w:pStyle w:val="Akapitzlist"/>
        <w:numPr>
          <w:ilvl w:val="0"/>
          <w:numId w:val="12"/>
        </w:numPr>
        <w:spacing w:line="276" w:lineRule="auto"/>
        <w:jc w:val="both"/>
        <w:rPr>
          <w:rFonts w:ascii="Arial Narrow" w:hAnsi="Arial Narrow"/>
        </w:rPr>
      </w:pPr>
      <w:r w:rsidRPr="000A6221">
        <w:rPr>
          <w:rFonts w:ascii="Arial Narrow" w:hAnsi="Arial Narrow"/>
        </w:rPr>
        <w:t>o charakterze terrorystycznym, o którym mowa w art. 115 § 20 ustawy z dnia 6 czerwca 1997 r. - Kodeks karny,</w:t>
      </w:r>
    </w:p>
    <w:p w14:paraId="73E7D587" w14:textId="77777777" w:rsidR="006F4462" w:rsidRPr="000A6221" w:rsidRDefault="006F4462" w:rsidP="006F4462">
      <w:pPr>
        <w:pStyle w:val="Akapitzlist"/>
        <w:numPr>
          <w:ilvl w:val="0"/>
          <w:numId w:val="12"/>
        </w:numPr>
        <w:spacing w:line="276" w:lineRule="auto"/>
        <w:jc w:val="both"/>
        <w:rPr>
          <w:rFonts w:ascii="Arial Narrow" w:hAnsi="Arial Narrow"/>
        </w:rPr>
      </w:pPr>
      <w:r w:rsidRPr="000A6221">
        <w:rPr>
          <w:rFonts w:ascii="Arial Narrow" w:hAnsi="Arial Narrow"/>
        </w:rPr>
        <w:t>skarbowe;</w:t>
      </w:r>
    </w:p>
    <w:p w14:paraId="1FF786AB" w14:textId="1C2011B1" w:rsidR="006F4462" w:rsidRPr="000A6221" w:rsidRDefault="006F4462" w:rsidP="006F4462">
      <w:pPr>
        <w:pStyle w:val="Akapitzlist"/>
        <w:numPr>
          <w:ilvl w:val="2"/>
          <w:numId w:val="2"/>
        </w:numPr>
        <w:spacing w:line="276" w:lineRule="auto"/>
        <w:contextualSpacing w:val="0"/>
        <w:jc w:val="both"/>
        <w:rPr>
          <w:rFonts w:ascii="Arial Narrow" w:hAnsi="Arial Narrow"/>
        </w:rPr>
      </w:pPr>
      <w:r w:rsidRPr="000A6221">
        <w:rPr>
          <w:rFonts w:ascii="Arial Narrow" w:hAnsi="Arial Narrow"/>
        </w:rPr>
        <w:t>zaświadczeni</w:t>
      </w:r>
      <w:r w:rsidR="002C5F8B" w:rsidRPr="000A6221">
        <w:rPr>
          <w:rFonts w:ascii="Arial Narrow" w:hAnsi="Arial Narrow"/>
        </w:rPr>
        <w:t>e</w:t>
      </w:r>
      <w:r w:rsidRPr="000A6221">
        <w:rPr>
          <w:rFonts w:ascii="Arial Narrow" w:hAnsi="Arial Narrow"/>
        </w:rPr>
        <w:t xml:space="preserve"> właściwego naczelnika urzędu skarbowego potwierdzającego, że Wykonawca nie zalega z opłacaniem podatków lub innego dokumentu, potwierdzającego okoliczność  uzyskania przewidzianego prawem zwolnienia, odroczenia, rozłożenia na raty zaległych płatności lub wstrzymania w całości wykonania decyzji właściwego organu, wystawionego nie wcześniej niż 3 miesiące przed upływem terminu składania ofert lub upływem terminu negocjacji</w:t>
      </w:r>
      <w:r w:rsidR="004039DD">
        <w:rPr>
          <w:rFonts w:ascii="Arial Narrow" w:hAnsi="Arial Narrow"/>
        </w:rPr>
        <w:t xml:space="preserve"> - jako udokumentowanie warunku pkt 7.1 b)</w:t>
      </w:r>
      <w:r w:rsidRPr="000A6221">
        <w:rPr>
          <w:rFonts w:ascii="Arial Narrow" w:hAnsi="Arial Narrow"/>
        </w:rPr>
        <w:t>,</w:t>
      </w:r>
    </w:p>
    <w:p w14:paraId="75F613E0" w14:textId="452A32E9" w:rsidR="006F4462" w:rsidRPr="000A6221" w:rsidRDefault="006F4462" w:rsidP="006F4462">
      <w:pPr>
        <w:pStyle w:val="Akapitzlist"/>
        <w:numPr>
          <w:ilvl w:val="2"/>
          <w:numId w:val="2"/>
        </w:numPr>
        <w:spacing w:line="276" w:lineRule="auto"/>
        <w:contextualSpacing w:val="0"/>
        <w:jc w:val="both"/>
        <w:rPr>
          <w:rFonts w:ascii="Arial Narrow" w:hAnsi="Arial Narrow"/>
        </w:rPr>
      </w:pPr>
      <w:r w:rsidRPr="000A6221">
        <w:rPr>
          <w:rFonts w:ascii="Arial Narrow" w:hAnsi="Arial Narrow"/>
        </w:rPr>
        <w:t>zaświadczeni</w:t>
      </w:r>
      <w:r w:rsidR="002C5F8B" w:rsidRPr="000A6221">
        <w:rPr>
          <w:rFonts w:ascii="Arial Narrow" w:hAnsi="Arial Narrow"/>
        </w:rPr>
        <w:t>e</w:t>
      </w:r>
      <w:r w:rsidRPr="000A6221">
        <w:rPr>
          <w:rFonts w:ascii="Arial Narrow" w:hAnsi="Arial Narrow"/>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lub innego dokumentu potwierdzającego okoliczność uzyskania przewidzianego prawem zwolnienia, odroczenia, rozłożenia na raty zaległych płatności lub wstrzymanie w całości wykonania decyzji właściwego organu wystawionego nie wcześniej niż 3 miesiące przed upływem terminu składania ofert lub upływem terminu negocjacji</w:t>
      </w:r>
      <w:r w:rsidR="004039DD">
        <w:rPr>
          <w:rFonts w:ascii="Arial Narrow" w:hAnsi="Arial Narrow"/>
        </w:rPr>
        <w:t xml:space="preserve"> - jako udokumentowanie warunku pkt 7.1 b)</w:t>
      </w:r>
      <w:r w:rsidRPr="000A6221">
        <w:rPr>
          <w:rFonts w:ascii="Arial Narrow" w:hAnsi="Arial Narrow"/>
        </w:rPr>
        <w:t>;</w:t>
      </w:r>
    </w:p>
    <w:p w14:paraId="5C6DB079" w14:textId="295EFBC2" w:rsidR="006F4462" w:rsidRPr="004039DD" w:rsidRDefault="006F4462" w:rsidP="006F4462">
      <w:pPr>
        <w:pStyle w:val="Akapitzlist"/>
        <w:numPr>
          <w:ilvl w:val="2"/>
          <w:numId w:val="2"/>
        </w:numPr>
        <w:spacing w:line="276" w:lineRule="auto"/>
        <w:contextualSpacing w:val="0"/>
        <w:jc w:val="both"/>
        <w:rPr>
          <w:rFonts w:ascii="Arial Narrow" w:hAnsi="Arial Narrow"/>
        </w:rPr>
      </w:pPr>
      <w:r w:rsidRPr="000A6221">
        <w:rPr>
          <w:rFonts w:ascii="Arial Narrow" w:hAnsi="Arial Narrow"/>
        </w:rPr>
        <w:t xml:space="preserve">wykaz osób,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a także zakresu wykonywanych przez nie czynności oraz informację o podstawie do dysponowania tymi </w:t>
      </w:r>
      <w:r w:rsidRPr="004039DD">
        <w:rPr>
          <w:rFonts w:ascii="Arial Narrow" w:hAnsi="Arial Narrow"/>
        </w:rPr>
        <w:t>osobami</w:t>
      </w:r>
      <w:r w:rsidR="004039DD">
        <w:rPr>
          <w:rFonts w:ascii="Arial Narrow" w:hAnsi="Arial Narrow"/>
        </w:rPr>
        <w:t xml:space="preserve"> - jako udokumentowanie warunku pkt 7.1 </w:t>
      </w:r>
      <w:r w:rsidR="00181DF9">
        <w:rPr>
          <w:rFonts w:ascii="Arial Narrow" w:hAnsi="Arial Narrow"/>
        </w:rPr>
        <w:t>f</w:t>
      </w:r>
      <w:r w:rsidR="004039DD">
        <w:rPr>
          <w:rFonts w:ascii="Arial Narrow" w:hAnsi="Arial Narrow"/>
        </w:rPr>
        <w:t>)</w:t>
      </w:r>
      <w:r w:rsidRPr="004039DD">
        <w:rPr>
          <w:rFonts w:ascii="Arial Narrow" w:hAnsi="Arial Narrow"/>
        </w:rPr>
        <w:t>;</w:t>
      </w:r>
    </w:p>
    <w:p w14:paraId="7717FCE0" w14:textId="782410C0" w:rsidR="006F4462" w:rsidRPr="004039DD" w:rsidRDefault="006F4462" w:rsidP="006F4462">
      <w:pPr>
        <w:pStyle w:val="Akapitzlist"/>
        <w:numPr>
          <w:ilvl w:val="2"/>
          <w:numId w:val="2"/>
        </w:numPr>
        <w:spacing w:line="276" w:lineRule="auto"/>
        <w:contextualSpacing w:val="0"/>
        <w:jc w:val="both"/>
        <w:rPr>
          <w:rFonts w:ascii="Arial Narrow" w:hAnsi="Arial Narrow"/>
        </w:rPr>
      </w:pPr>
      <w:r w:rsidRPr="004039DD">
        <w:rPr>
          <w:rFonts w:ascii="Arial Narrow" w:hAnsi="Arial Narrow"/>
        </w:rPr>
        <w:t xml:space="preserve">wykaz robót budowlanych wykonanych nie wcześniej niż w okresie ostatnich </w:t>
      </w:r>
      <w:r w:rsidR="004039DD" w:rsidRPr="004039DD">
        <w:rPr>
          <w:rFonts w:ascii="Arial Narrow" w:hAnsi="Arial Narrow"/>
        </w:rPr>
        <w:t>3</w:t>
      </w:r>
      <w:r w:rsidRPr="004039DD">
        <w:rPr>
          <w:rFonts w:ascii="Arial Narrow" w:hAnsi="Arial Narrow"/>
        </w:rPr>
        <w:t xml:space="preserve"> lat przed upływem terminu składania ofert, a jeżeli okres prowadzenia działalności jest krótszy – w tym okresie, wraz z podaniem ich rodzaju, wartości, daty, miejsca wykonania i podmiotów, na rzecz których te roboty budowlane zostały wykonane, z załączeniem dowodów określających czy te roboty budowlane zostały wykonane należycie, w szczególności informacji o tym czy roboty budowlane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 celu zapewnienia odpowiedniego poziomu konkurencji zamawiający może dopuścić, aby wykazy dotyczyły zamówień wykonanych w okresie dłuższym niż </w:t>
      </w:r>
      <w:r w:rsidRPr="009C03F6">
        <w:rPr>
          <w:rFonts w:ascii="Arial Narrow" w:hAnsi="Arial Narrow"/>
        </w:rPr>
        <w:t>wskazane</w:t>
      </w:r>
      <w:r w:rsidRPr="004039DD">
        <w:rPr>
          <w:rFonts w:ascii="Arial Narrow" w:hAnsi="Arial Narrow"/>
        </w:rPr>
        <w:t xml:space="preserve"> powyżej przed terminem składana ofert</w:t>
      </w:r>
      <w:r w:rsidR="004039DD">
        <w:rPr>
          <w:rFonts w:ascii="Arial Narrow" w:hAnsi="Arial Narrow"/>
        </w:rPr>
        <w:t xml:space="preserve"> – jako udokumentowanie warunku pkt 7.1 e) </w:t>
      </w:r>
      <w:r w:rsidRPr="004039DD">
        <w:rPr>
          <w:rFonts w:ascii="Arial Narrow" w:hAnsi="Arial Narrow"/>
        </w:rPr>
        <w:t>;</w:t>
      </w:r>
    </w:p>
    <w:p w14:paraId="32FD64A2" w14:textId="283F47EC" w:rsidR="006F4462" w:rsidRPr="009C03F6" w:rsidRDefault="006F4462" w:rsidP="009C03F6">
      <w:pPr>
        <w:pStyle w:val="Akapitzlist"/>
        <w:numPr>
          <w:ilvl w:val="2"/>
          <w:numId w:val="2"/>
        </w:numPr>
        <w:spacing w:line="276" w:lineRule="auto"/>
        <w:contextualSpacing w:val="0"/>
        <w:jc w:val="both"/>
        <w:rPr>
          <w:rFonts w:ascii="Arial Narrow" w:hAnsi="Arial Narrow"/>
        </w:rPr>
      </w:pPr>
      <w:r w:rsidRPr="009C03F6">
        <w:rPr>
          <w:rFonts w:ascii="Arial Narrow" w:hAnsi="Arial Narrow"/>
        </w:rPr>
        <w:t>sprawozda</w:t>
      </w:r>
      <w:r w:rsidR="002C5F8B" w:rsidRPr="009C03F6">
        <w:rPr>
          <w:rFonts w:ascii="Arial Narrow" w:hAnsi="Arial Narrow"/>
        </w:rPr>
        <w:t>nie</w:t>
      </w:r>
      <w:r w:rsidRPr="009C03F6">
        <w:rPr>
          <w:rFonts w:ascii="Arial Narrow" w:hAnsi="Arial Narrow"/>
        </w:rPr>
        <w:t xml:space="preserve"> finansow</w:t>
      </w:r>
      <w:r w:rsidR="002C5F8B" w:rsidRPr="009C03F6">
        <w:rPr>
          <w:rFonts w:ascii="Arial Narrow" w:hAnsi="Arial Narrow"/>
        </w:rPr>
        <w:t>e</w:t>
      </w:r>
      <w:r w:rsidRPr="009C03F6">
        <w:rPr>
          <w:rFonts w:ascii="Arial Narrow" w:hAnsi="Arial Narrow"/>
        </w:rPr>
        <w:t xml:space="preserve"> albo </w:t>
      </w:r>
      <w:r w:rsidR="002C5F8B" w:rsidRPr="009C03F6">
        <w:rPr>
          <w:rFonts w:ascii="Arial Narrow" w:hAnsi="Arial Narrow"/>
        </w:rPr>
        <w:t>jego</w:t>
      </w:r>
      <w:r w:rsidRPr="009C03F6">
        <w:rPr>
          <w:rFonts w:ascii="Arial Narrow" w:hAnsi="Arial Narrow"/>
        </w:rPr>
        <w:t xml:space="preserve"> częś</w:t>
      </w:r>
      <w:r w:rsidR="002C5F8B" w:rsidRPr="009C03F6">
        <w:rPr>
          <w:rFonts w:ascii="Arial Narrow" w:hAnsi="Arial Narrow"/>
        </w:rPr>
        <w:t>ć</w:t>
      </w:r>
      <w:r w:rsidRPr="009C03F6">
        <w:rPr>
          <w:rFonts w:ascii="Arial Narrow" w:hAnsi="Arial Narrow"/>
        </w:rPr>
        <w:t xml:space="preserve">,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 na przykład obroty oraz aktywa i zobowiązania - za okres </w:t>
      </w:r>
      <w:r w:rsidR="00077139" w:rsidRPr="009C03F6">
        <w:rPr>
          <w:rFonts w:ascii="Arial Narrow" w:hAnsi="Arial Narrow"/>
        </w:rPr>
        <w:t xml:space="preserve">1 lub 2 lub </w:t>
      </w:r>
      <w:r w:rsidRPr="009C03F6">
        <w:rPr>
          <w:rFonts w:ascii="Arial Narrow" w:hAnsi="Arial Narrow"/>
        </w:rPr>
        <w:t>3 lat obrotow</w:t>
      </w:r>
      <w:r w:rsidR="00077139" w:rsidRPr="009C03F6">
        <w:rPr>
          <w:rFonts w:ascii="Arial Narrow" w:hAnsi="Arial Narrow"/>
        </w:rPr>
        <w:t>ych</w:t>
      </w:r>
      <w:r w:rsidRPr="009C03F6">
        <w:rPr>
          <w:rFonts w:ascii="Arial Narrow" w:hAnsi="Arial Narrow"/>
        </w:rPr>
        <w:t>, a jeżeli okres prowadzenia działalności jest krótszy – za ten okres</w:t>
      </w:r>
      <w:r w:rsidR="004C75B1" w:rsidRPr="009C03F6">
        <w:rPr>
          <w:rFonts w:ascii="Arial Narrow" w:hAnsi="Arial Narrow"/>
        </w:rPr>
        <w:t xml:space="preserve"> - jako udokumentowanie warunku pkt 7.1 b)</w:t>
      </w:r>
      <w:r w:rsidRPr="009C03F6">
        <w:rPr>
          <w:rFonts w:ascii="Arial Narrow" w:hAnsi="Arial Narrow"/>
        </w:rPr>
        <w:t>;</w:t>
      </w:r>
    </w:p>
    <w:p w14:paraId="3045B1D4" w14:textId="6AFBD418" w:rsidR="006F4462" w:rsidRPr="00366BF8" w:rsidRDefault="006F4462" w:rsidP="006F4462">
      <w:pPr>
        <w:pStyle w:val="Akapitzlist"/>
        <w:numPr>
          <w:ilvl w:val="2"/>
          <w:numId w:val="2"/>
        </w:numPr>
        <w:spacing w:line="276" w:lineRule="auto"/>
        <w:contextualSpacing w:val="0"/>
        <w:jc w:val="both"/>
        <w:rPr>
          <w:rFonts w:ascii="Arial Narrow" w:hAnsi="Arial Narrow"/>
        </w:rPr>
      </w:pPr>
      <w:r w:rsidRPr="001A4F32">
        <w:rPr>
          <w:rFonts w:ascii="Arial Narrow" w:hAnsi="Arial Narrow"/>
        </w:rPr>
        <w:t>potwierdzając</w:t>
      </w:r>
      <w:r w:rsidR="002C5F8B" w:rsidRPr="001A4F32">
        <w:rPr>
          <w:rFonts w:ascii="Arial Narrow" w:hAnsi="Arial Narrow"/>
        </w:rPr>
        <w:t>e</w:t>
      </w:r>
      <w:r w:rsidRPr="001A4F32">
        <w:rPr>
          <w:rFonts w:ascii="Arial Narrow" w:hAnsi="Arial Narrow"/>
        </w:rPr>
        <w:t xml:space="preserve">, że Wykonawca jest ubezpieczony od odpowiedzialności cywilnej w zakresie prowadzonej działalności związanej z przedmiotem zamówienia na sumę gwarancyjną </w:t>
      </w:r>
      <w:r w:rsidRPr="00366BF8">
        <w:rPr>
          <w:rFonts w:ascii="Arial Narrow" w:hAnsi="Arial Narrow"/>
        </w:rPr>
        <w:t>określoną przez zamawiającego</w:t>
      </w:r>
      <w:r w:rsidR="004C75B1" w:rsidRPr="00366BF8">
        <w:rPr>
          <w:rFonts w:ascii="Arial Narrow" w:hAnsi="Arial Narrow"/>
        </w:rPr>
        <w:t xml:space="preserve"> - jako udokumentowanie warunku pkt 7.1 c)</w:t>
      </w:r>
      <w:r w:rsidRPr="00366BF8">
        <w:rPr>
          <w:rFonts w:ascii="Arial Narrow" w:hAnsi="Arial Narrow"/>
        </w:rPr>
        <w:t>.</w:t>
      </w:r>
    </w:p>
    <w:p w14:paraId="1330CD52" w14:textId="77777777" w:rsidR="006F4462" w:rsidRPr="00366BF8" w:rsidRDefault="006F4462" w:rsidP="006F4462">
      <w:pPr>
        <w:pStyle w:val="Akapitzlist"/>
        <w:numPr>
          <w:ilvl w:val="0"/>
          <w:numId w:val="2"/>
        </w:numPr>
        <w:spacing w:line="276" w:lineRule="auto"/>
        <w:ind w:left="425" w:hanging="425"/>
        <w:contextualSpacing w:val="0"/>
        <w:jc w:val="both"/>
        <w:rPr>
          <w:rFonts w:ascii="Arial Narrow" w:hAnsi="Arial Narrow"/>
          <w:b/>
        </w:rPr>
      </w:pPr>
      <w:r w:rsidRPr="00366BF8">
        <w:rPr>
          <w:rFonts w:ascii="Arial Narrow" w:hAnsi="Arial Narrow"/>
          <w:b/>
        </w:rPr>
        <w:t>Wymagania dotyczące wadium.</w:t>
      </w:r>
    </w:p>
    <w:p w14:paraId="2A70178E" w14:textId="0F881214" w:rsidR="006F4462" w:rsidRPr="00AA507E" w:rsidRDefault="006F4462" w:rsidP="006F4462">
      <w:pPr>
        <w:spacing w:line="276" w:lineRule="auto"/>
        <w:ind w:left="425"/>
        <w:jc w:val="both"/>
        <w:rPr>
          <w:rFonts w:ascii="Arial Narrow" w:hAnsi="Arial Narrow"/>
        </w:rPr>
      </w:pPr>
      <w:r w:rsidRPr="00366BF8">
        <w:rPr>
          <w:rFonts w:ascii="Arial Narrow" w:hAnsi="Arial Narrow"/>
        </w:rPr>
        <w:t xml:space="preserve">Wykonawca zobowiązany jest przed upływem terminu składania ofert wnieść wadium w wysokości </w:t>
      </w:r>
      <w:r w:rsidR="009A13BA">
        <w:rPr>
          <w:rFonts w:ascii="Arial Narrow" w:hAnsi="Arial Narrow"/>
          <w:b/>
          <w:bCs/>
        </w:rPr>
        <w:t>11</w:t>
      </w:r>
      <w:r w:rsidR="004B777C" w:rsidRPr="00507CDC">
        <w:rPr>
          <w:rFonts w:ascii="Arial Narrow" w:hAnsi="Arial Narrow"/>
          <w:b/>
          <w:bCs/>
        </w:rPr>
        <w:t>0</w:t>
      </w:r>
      <w:r w:rsidR="000A6221" w:rsidRPr="00507CDC">
        <w:rPr>
          <w:rFonts w:ascii="Arial Narrow" w:hAnsi="Arial Narrow"/>
          <w:b/>
          <w:bCs/>
        </w:rPr>
        <w:t> 000,00</w:t>
      </w:r>
      <w:r w:rsidRPr="00507CDC">
        <w:rPr>
          <w:rFonts w:ascii="Arial Narrow" w:hAnsi="Arial Narrow"/>
          <w:b/>
          <w:bCs/>
        </w:rPr>
        <w:t xml:space="preserve"> zł (słownie: </w:t>
      </w:r>
      <w:r w:rsidR="009A13BA">
        <w:rPr>
          <w:rFonts w:ascii="Arial Narrow" w:hAnsi="Arial Narrow"/>
          <w:b/>
          <w:bCs/>
        </w:rPr>
        <w:t>sto</w:t>
      </w:r>
      <w:r w:rsidR="004B777C" w:rsidRPr="00507CDC">
        <w:rPr>
          <w:rFonts w:ascii="Arial Narrow" w:hAnsi="Arial Narrow"/>
          <w:b/>
          <w:bCs/>
        </w:rPr>
        <w:t xml:space="preserve"> </w:t>
      </w:r>
      <w:r w:rsidR="009A13BA">
        <w:rPr>
          <w:rFonts w:ascii="Arial Narrow" w:hAnsi="Arial Narrow"/>
          <w:b/>
          <w:bCs/>
        </w:rPr>
        <w:t>dziesięć</w:t>
      </w:r>
      <w:r w:rsidR="00A227CE" w:rsidRPr="00507CDC">
        <w:rPr>
          <w:rFonts w:ascii="Arial Narrow" w:hAnsi="Arial Narrow"/>
          <w:b/>
          <w:bCs/>
        </w:rPr>
        <w:t xml:space="preserve"> </w:t>
      </w:r>
      <w:r w:rsidR="000A6221" w:rsidRPr="00507CDC">
        <w:rPr>
          <w:rFonts w:ascii="Arial Narrow" w:hAnsi="Arial Narrow"/>
          <w:b/>
          <w:bCs/>
        </w:rPr>
        <w:t>tysięcy</w:t>
      </w:r>
      <w:r w:rsidRPr="00507CDC">
        <w:rPr>
          <w:rFonts w:ascii="Arial Narrow" w:hAnsi="Arial Narrow"/>
          <w:b/>
          <w:bCs/>
        </w:rPr>
        <w:t xml:space="preserve"> złotych).</w:t>
      </w:r>
      <w:r w:rsidRPr="000150D6">
        <w:rPr>
          <w:rFonts w:ascii="Arial Narrow" w:hAnsi="Arial Narrow"/>
          <w:b/>
          <w:bCs/>
        </w:rPr>
        <w:t xml:space="preserve"> </w:t>
      </w:r>
    </w:p>
    <w:p w14:paraId="16A4859C" w14:textId="77777777" w:rsidR="006F4462" w:rsidRPr="00463F86" w:rsidRDefault="006F4462" w:rsidP="006F4462">
      <w:pPr>
        <w:spacing w:line="276" w:lineRule="auto"/>
        <w:ind w:left="425"/>
        <w:jc w:val="both"/>
        <w:rPr>
          <w:rFonts w:ascii="Arial Narrow" w:hAnsi="Arial Narrow"/>
        </w:rPr>
      </w:pPr>
      <w:r w:rsidRPr="00463F86">
        <w:rPr>
          <w:rFonts w:ascii="Arial Narrow" w:hAnsi="Arial Narrow"/>
        </w:rPr>
        <w:t>Wadium może być wniesione w jednej lub kilku następujących formach:</w:t>
      </w:r>
    </w:p>
    <w:p w14:paraId="40A66380" w14:textId="77777777" w:rsidR="006F4462" w:rsidRPr="00463F86" w:rsidRDefault="006F4462" w:rsidP="006F4462">
      <w:pPr>
        <w:pStyle w:val="Akapitzlist"/>
        <w:numPr>
          <w:ilvl w:val="0"/>
          <w:numId w:val="4"/>
        </w:numPr>
        <w:spacing w:line="276" w:lineRule="auto"/>
        <w:ind w:left="851" w:hanging="426"/>
        <w:jc w:val="both"/>
        <w:rPr>
          <w:rFonts w:ascii="Arial Narrow" w:hAnsi="Arial Narrow"/>
        </w:rPr>
      </w:pPr>
      <w:r w:rsidRPr="00463F86">
        <w:rPr>
          <w:rFonts w:ascii="Arial Narrow" w:hAnsi="Arial Narrow"/>
        </w:rPr>
        <w:t>pieniądzu,</w:t>
      </w:r>
    </w:p>
    <w:p w14:paraId="4A43F752" w14:textId="77777777" w:rsidR="006F4462" w:rsidRPr="00463F86" w:rsidRDefault="006F4462" w:rsidP="006F4462">
      <w:pPr>
        <w:pStyle w:val="Akapitzlist"/>
        <w:numPr>
          <w:ilvl w:val="0"/>
          <w:numId w:val="4"/>
        </w:numPr>
        <w:spacing w:line="276" w:lineRule="auto"/>
        <w:ind w:left="851" w:hanging="426"/>
        <w:jc w:val="both"/>
        <w:rPr>
          <w:rFonts w:ascii="Arial Narrow" w:hAnsi="Arial Narrow"/>
        </w:rPr>
      </w:pPr>
      <w:r w:rsidRPr="00463F86">
        <w:rPr>
          <w:rFonts w:ascii="Arial Narrow" w:hAnsi="Arial Narrow"/>
        </w:rPr>
        <w:t>poręczeniach bankowych, gwarancjach bankowych,</w:t>
      </w:r>
    </w:p>
    <w:p w14:paraId="2C73EC1E" w14:textId="77777777" w:rsidR="006F4462" w:rsidRPr="00463F86" w:rsidRDefault="006F4462" w:rsidP="006F4462">
      <w:pPr>
        <w:pStyle w:val="Akapitzlist"/>
        <w:numPr>
          <w:ilvl w:val="0"/>
          <w:numId w:val="4"/>
        </w:numPr>
        <w:spacing w:line="276" w:lineRule="auto"/>
        <w:ind w:left="851" w:hanging="426"/>
        <w:jc w:val="both"/>
        <w:rPr>
          <w:rFonts w:ascii="Arial Narrow" w:hAnsi="Arial Narrow"/>
        </w:rPr>
      </w:pPr>
      <w:r w:rsidRPr="00463F86">
        <w:rPr>
          <w:rFonts w:ascii="Arial Narrow" w:hAnsi="Arial Narrow"/>
        </w:rPr>
        <w:t>gwarancjach ubezpieczeniowych.</w:t>
      </w:r>
    </w:p>
    <w:p w14:paraId="763600E1" w14:textId="2295E184" w:rsidR="006F4462" w:rsidRPr="00AA507E" w:rsidRDefault="009F3F81" w:rsidP="0098692A">
      <w:pPr>
        <w:spacing w:line="276" w:lineRule="auto"/>
        <w:ind w:left="425"/>
        <w:jc w:val="both"/>
        <w:rPr>
          <w:rFonts w:ascii="Arial Narrow" w:hAnsi="Arial Narrow"/>
        </w:rPr>
      </w:pPr>
      <w:r w:rsidRPr="00463F86">
        <w:rPr>
          <w:rFonts w:ascii="Arial Narrow" w:hAnsi="Arial Narrow"/>
        </w:rPr>
        <w:t>Wadium wnoszone w pieniądzu wpłaca się przelewem na rachunek bankowy Zamawiającego prowadzony w BNP PARIBAS o numerze 72 1600 1303 0004 1001 2230 5001. W tytule przelewu należy wskazać „</w:t>
      </w:r>
      <w:r w:rsidRPr="00463F86">
        <w:rPr>
          <w:rFonts w:ascii="Arial Narrow" w:hAnsi="Arial Narrow"/>
          <w:b/>
        </w:rPr>
        <w:t xml:space="preserve">Wadium w postępowaniu zakupowym nr </w:t>
      </w:r>
      <w:r w:rsidR="00B86D9E" w:rsidRPr="00B86D9E">
        <w:rPr>
          <w:rFonts w:ascii="Arial Narrow" w:hAnsi="Arial Narrow"/>
          <w:b/>
        </w:rPr>
        <w:t>NUe-23</w:t>
      </w:r>
      <w:r w:rsidR="004B777C">
        <w:rPr>
          <w:rFonts w:ascii="Arial Narrow" w:hAnsi="Arial Narrow"/>
          <w:b/>
        </w:rPr>
        <w:t>U0</w:t>
      </w:r>
      <w:r w:rsidR="009A13BA">
        <w:rPr>
          <w:rFonts w:ascii="Arial Narrow" w:hAnsi="Arial Narrow"/>
          <w:b/>
        </w:rPr>
        <w:t>99</w:t>
      </w:r>
      <w:r w:rsidR="00B86D9E" w:rsidRPr="00B86D9E">
        <w:rPr>
          <w:rFonts w:ascii="Arial Narrow" w:hAnsi="Arial Narrow"/>
          <w:b/>
        </w:rPr>
        <w:t>R-0</w:t>
      </w:r>
      <w:r w:rsidR="00CE5360">
        <w:rPr>
          <w:rFonts w:ascii="Arial Narrow" w:hAnsi="Arial Narrow"/>
          <w:b/>
        </w:rPr>
        <w:t>1</w:t>
      </w:r>
      <w:r w:rsidR="00B86D9E" w:rsidRPr="00B86D9E">
        <w:rPr>
          <w:rFonts w:ascii="Arial Narrow" w:hAnsi="Arial Narrow"/>
          <w:b/>
        </w:rPr>
        <w:t>/202</w:t>
      </w:r>
      <w:r w:rsidR="00137931">
        <w:rPr>
          <w:rFonts w:ascii="Arial Narrow" w:hAnsi="Arial Narrow"/>
          <w:b/>
        </w:rPr>
        <w:t>4</w:t>
      </w:r>
      <w:r w:rsidRPr="00463F86">
        <w:rPr>
          <w:rFonts w:ascii="Arial Narrow" w:hAnsi="Arial Narrow"/>
        </w:rPr>
        <w:t xml:space="preserve">”. Wadium wnoszone w innej formie należy złożyć zgodnie z zapisami pkt. 8.1. </w:t>
      </w:r>
      <w:r w:rsidR="007A6BF4">
        <w:rPr>
          <w:rFonts w:ascii="Arial Narrow" w:hAnsi="Arial Narrow"/>
        </w:rPr>
        <w:t>4</w:t>
      </w:r>
      <w:r w:rsidRPr="00463F86">
        <w:rPr>
          <w:rFonts w:ascii="Arial Narrow" w:hAnsi="Arial Narrow"/>
        </w:rPr>
        <w:t>) lit. b)</w:t>
      </w:r>
    </w:p>
    <w:p w14:paraId="10CCAA9B" w14:textId="77777777" w:rsidR="006F4462" w:rsidRPr="00AA507E" w:rsidRDefault="006F4462" w:rsidP="006F4462">
      <w:pPr>
        <w:pStyle w:val="Akapitzlist"/>
        <w:numPr>
          <w:ilvl w:val="0"/>
          <w:numId w:val="2"/>
        </w:numPr>
        <w:spacing w:line="276" w:lineRule="auto"/>
        <w:ind w:left="425" w:hanging="425"/>
        <w:contextualSpacing w:val="0"/>
        <w:jc w:val="both"/>
        <w:rPr>
          <w:rFonts w:ascii="Arial Narrow" w:hAnsi="Arial Narrow"/>
          <w:b/>
        </w:rPr>
      </w:pPr>
      <w:r w:rsidRPr="00AA507E">
        <w:rPr>
          <w:rFonts w:ascii="Arial Narrow" w:hAnsi="Arial Narrow"/>
          <w:b/>
        </w:rPr>
        <w:t>Termin związania ofertą.</w:t>
      </w:r>
    </w:p>
    <w:p w14:paraId="16B9C152" w14:textId="77777777" w:rsidR="006F4462" w:rsidRPr="00AA507E" w:rsidRDefault="006F4462" w:rsidP="006F4462">
      <w:pPr>
        <w:spacing w:line="276" w:lineRule="auto"/>
        <w:ind w:left="425"/>
        <w:jc w:val="both"/>
        <w:rPr>
          <w:rFonts w:ascii="Arial Narrow" w:hAnsi="Arial Narrow"/>
        </w:rPr>
      </w:pPr>
      <w:r w:rsidRPr="00AA507E">
        <w:rPr>
          <w:rFonts w:ascii="Arial Narrow" w:hAnsi="Arial Narrow"/>
        </w:rPr>
        <w:t xml:space="preserve">Termin związania ofertą </w:t>
      </w:r>
      <w:r w:rsidRPr="008565A8">
        <w:rPr>
          <w:rFonts w:ascii="Arial Narrow" w:hAnsi="Arial Narrow"/>
        </w:rPr>
        <w:t>wynosi 90 dni</w:t>
      </w:r>
      <w:r w:rsidRPr="00AA507E">
        <w:rPr>
          <w:rFonts w:ascii="Arial Narrow" w:hAnsi="Arial Narrow"/>
        </w:rPr>
        <w:t xml:space="preserve"> od upływu terminu składania ofert.</w:t>
      </w:r>
    </w:p>
    <w:p w14:paraId="6F3A256D" w14:textId="77777777" w:rsidR="006F4462" w:rsidRPr="00AA507E" w:rsidRDefault="006F4462" w:rsidP="006F4462">
      <w:pPr>
        <w:pStyle w:val="Akapitzlist"/>
        <w:numPr>
          <w:ilvl w:val="0"/>
          <w:numId w:val="2"/>
        </w:numPr>
        <w:spacing w:line="276" w:lineRule="auto"/>
        <w:ind w:left="425" w:hanging="425"/>
        <w:contextualSpacing w:val="0"/>
        <w:jc w:val="both"/>
        <w:rPr>
          <w:rFonts w:ascii="Arial Narrow" w:hAnsi="Arial Narrow"/>
          <w:b/>
        </w:rPr>
      </w:pPr>
      <w:r w:rsidRPr="00AA507E">
        <w:rPr>
          <w:rFonts w:ascii="Arial Narrow" w:hAnsi="Arial Narrow"/>
          <w:b/>
        </w:rPr>
        <w:t>Komunikacja Wykonawcy z Zamawiającym.</w:t>
      </w:r>
    </w:p>
    <w:p w14:paraId="24BAC11B" w14:textId="77777777" w:rsidR="006F4462" w:rsidRDefault="006F4462" w:rsidP="006F4462">
      <w:pPr>
        <w:spacing w:line="276" w:lineRule="auto"/>
        <w:ind w:left="425"/>
        <w:jc w:val="both"/>
        <w:rPr>
          <w:rFonts w:ascii="Arial Narrow" w:hAnsi="Arial Narrow"/>
        </w:rPr>
      </w:pPr>
      <w:r w:rsidRPr="00AA507E">
        <w:rPr>
          <w:rFonts w:ascii="Arial Narrow" w:hAnsi="Arial Narrow"/>
        </w:rPr>
        <w:t xml:space="preserve">W toku postępowania zakupowego wszystkie dokumenty, z wyjątkiem ofert, są przekazywane Zamawiającemu przez Wykonawców w formie pisemnej, za pośrednictwem faksu lub poczty elektronicznej. </w:t>
      </w:r>
    </w:p>
    <w:p w14:paraId="2B8F020D" w14:textId="2D4F5E03" w:rsidR="006F4462" w:rsidRPr="00AA507E" w:rsidRDefault="006F4462" w:rsidP="006F4462">
      <w:pPr>
        <w:spacing w:line="276" w:lineRule="auto"/>
        <w:ind w:left="426"/>
        <w:jc w:val="both"/>
        <w:rPr>
          <w:rFonts w:ascii="Arial Narrow" w:hAnsi="Arial Narrow"/>
        </w:rPr>
      </w:pPr>
      <w:r>
        <w:rPr>
          <w:rFonts w:ascii="Arial Narrow" w:hAnsi="Arial Narrow"/>
        </w:rPr>
        <w:t xml:space="preserve">Osoba upoważniona do kontaktu: </w:t>
      </w:r>
      <w:r w:rsidR="003E784C" w:rsidRPr="003E784C">
        <w:rPr>
          <w:rFonts w:ascii="Arial Narrow" w:hAnsi="Arial Narrow"/>
        </w:rPr>
        <w:t>Karolina Burkacka</w:t>
      </w:r>
      <w:r>
        <w:rPr>
          <w:rFonts w:ascii="Arial Narrow" w:hAnsi="Arial Narrow"/>
        </w:rPr>
        <w:t xml:space="preserve">, tel. +48 </w:t>
      </w:r>
      <w:r w:rsidR="003E784C" w:rsidRPr="003E784C">
        <w:rPr>
          <w:rFonts w:ascii="Arial Narrow" w:hAnsi="Arial Narrow"/>
        </w:rPr>
        <w:t>606 979 268</w:t>
      </w:r>
      <w:r>
        <w:rPr>
          <w:rFonts w:ascii="Arial Narrow" w:hAnsi="Arial Narrow"/>
        </w:rPr>
        <w:t xml:space="preserve">, e-mail: </w:t>
      </w:r>
      <w:hyperlink r:id="rId9" w:history="1">
        <w:r w:rsidR="00C04BB2" w:rsidRPr="00402E93">
          <w:rPr>
            <w:rStyle w:val="Hipercze"/>
            <w:rFonts w:ascii="Arial Narrow" w:hAnsi="Arial Narrow"/>
          </w:rPr>
          <w:t>techniczny@ppmt.pl</w:t>
        </w:r>
      </w:hyperlink>
    </w:p>
    <w:p w14:paraId="284E6D03" w14:textId="77777777" w:rsidR="006F4462" w:rsidRPr="00AA507E" w:rsidRDefault="006F4462" w:rsidP="006F4462">
      <w:pPr>
        <w:pStyle w:val="Akapitzlist"/>
        <w:numPr>
          <w:ilvl w:val="0"/>
          <w:numId w:val="2"/>
        </w:numPr>
        <w:spacing w:line="276" w:lineRule="auto"/>
        <w:ind w:left="425" w:hanging="425"/>
        <w:contextualSpacing w:val="0"/>
        <w:jc w:val="both"/>
        <w:rPr>
          <w:rFonts w:ascii="Arial Narrow" w:hAnsi="Arial Narrow"/>
          <w:b/>
        </w:rPr>
      </w:pPr>
      <w:r w:rsidRPr="00AA507E">
        <w:rPr>
          <w:rFonts w:ascii="Arial Narrow" w:hAnsi="Arial Narrow"/>
          <w:b/>
        </w:rPr>
        <w:t>Opis sposobu przygotowania ofert.</w:t>
      </w:r>
    </w:p>
    <w:p w14:paraId="448F9736" w14:textId="217AAFD2" w:rsidR="001747A4" w:rsidRDefault="001747A4" w:rsidP="001747A4">
      <w:pPr>
        <w:spacing w:line="276" w:lineRule="auto"/>
        <w:ind w:left="425"/>
        <w:jc w:val="both"/>
        <w:rPr>
          <w:rFonts w:ascii="Arial Narrow" w:hAnsi="Arial Narrow"/>
        </w:rPr>
      </w:pPr>
      <w:r w:rsidRPr="00AA507E">
        <w:rPr>
          <w:rFonts w:ascii="Arial Narrow" w:hAnsi="Arial Narrow"/>
        </w:rPr>
        <w:t>Oferta winna zostać sporządzona na formularzu stanowiącym załącznik nr 1 do niniejszych warunków zamówienia. Do oferty winny zostać załączone wszystkie dokumenty wskazane w pkt 8 powyżej.</w:t>
      </w:r>
    </w:p>
    <w:p w14:paraId="53A8C064" w14:textId="4A7BA844" w:rsidR="001747A4" w:rsidRPr="00AA507E" w:rsidRDefault="001747A4" w:rsidP="001747A4">
      <w:pPr>
        <w:spacing w:line="276" w:lineRule="auto"/>
        <w:ind w:left="425"/>
        <w:jc w:val="both"/>
        <w:rPr>
          <w:rFonts w:ascii="Arial Narrow" w:hAnsi="Arial Narrow"/>
          <w:i/>
        </w:rPr>
      </w:pPr>
      <w:r w:rsidRPr="00AA507E">
        <w:rPr>
          <w:rFonts w:ascii="Arial Narrow" w:hAnsi="Arial Narrow"/>
        </w:rPr>
        <w:t xml:space="preserve">Dokumenty sporządzone w języku obcym winny być złożone wraz z tłumaczeniem na język polski poświadczonym przez osobę reprezentującą Wykonawcę. </w:t>
      </w:r>
    </w:p>
    <w:p w14:paraId="0BE9AB00" w14:textId="77777777" w:rsidR="001747A4" w:rsidRPr="00AA507E" w:rsidRDefault="001747A4" w:rsidP="001747A4">
      <w:pPr>
        <w:spacing w:line="276" w:lineRule="auto"/>
        <w:ind w:left="425"/>
        <w:jc w:val="both"/>
        <w:rPr>
          <w:rFonts w:ascii="Arial Narrow" w:hAnsi="Arial Narrow"/>
        </w:rPr>
      </w:pPr>
      <w:r w:rsidRPr="007F4B59">
        <w:rPr>
          <w:rFonts w:ascii="Arial Narrow" w:hAnsi="Arial Narrow"/>
          <w:u w:val="single"/>
        </w:rPr>
        <w:t>Wszystkie strony oferty winny zostać kolejno ponumerowane</w:t>
      </w:r>
      <w:r w:rsidRPr="00AA507E">
        <w:rPr>
          <w:rFonts w:ascii="Arial Narrow" w:hAnsi="Arial Narrow"/>
        </w:rPr>
        <w:t>.</w:t>
      </w:r>
    </w:p>
    <w:p w14:paraId="1E51DD58" w14:textId="77777777" w:rsidR="001747A4" w:rsidRPr="008565A8" w:rsidRDefault="001747A4" w:rsidP="001747A4">
      <w:pPr>
        <w:spacing w:line="276" w:lineRule="auto"/>
        <w:ind w:left="425"/>
        <w:jc w:val="both"/>
        <w:rPr>
          <w:rFonts w:ascii="Arial Narrow" w:hAnsi="Arial Narrow"/>
        </w:rPr>
      </w:pPr>
      <w:r w:rsidRPr="007F4B59">
        <w:rPr>
          <w:rFonts w:ascii="Arial Narrow" w:hAnsi="Arial Narrow"/>
          <w:u w:val="single"/>
        </w:rPr>
        <w:t xml:space="preserve">Wszystkie strony oferty, a także miejsca, w których Wykonawca naniósł zmiany, winny być </w:t>
      </w:r>
      <w:r w:rsidRPr="00BD3925">
        <w:rPr>
          <w:rFonts w:ascii="Arial Narrow" w:hAnsi="Arial Narrow"/>
          <w:u w:val="single"/>
        </w:rPr>
        <w:t xml:space="preserve">parafowane przez osobę </w:t>
      </w:r>
      <w:r w:rsidRPr="008565A8">
        <w:rPr>
          <w:rFonts w:ascii="Arial Narrow" w:hAnsi="Arial Narrow"/>
          <w:u w:val="single"/>
        </w:rPr>
        <w:t>reprezentującą Wykonawcę</w:t>
      </w:r>
      <w:r w:rsidRPr="008565A8">
        <w:rPr>
          <w:rFonts w:ascii="Arial Narrow" w:hAnsi="Arial Narrow"/>
        </w:rPr>
        <w:t>.</w:t>
      </w:r>
    </w:p>
    <w:p w14:paraId="45A5313D" w14:textId="77777777" w:rsidR="001747A4" w:rsidRPr="00AA507E" w:rsidRDefault="001747A4" w:rsidP="001747A4">
      <w:pPr>
        <w:spacing w:line="276" w:lineRule="auto"/>
        <w:ind w:left="425"/>
        <w:jc w:val="both"/>
        <w:rPr>
          <w:rFonts w:ascii="Arial Narrow" w:hAnsi="Arial Narrow"/>
        </w:rPr>
      </w:pPr>
      <w:r w:rsidRPr="008565A8">
        <w:rPr>
          <w:rFonts w:ascii="Arial Narrow" w:hAnsi="Arial Narrow"/>
        </w:rPr>
        <w:t>Oferty mogą być składane w formie pisemnej albo za pośrednictwem poczty elektronicznej.</w:t>
      </w:r>
    </w:p>
    <w:p w14:paraId="6D5EDACE" w14:textId="77777777" w:rsidR="001747A4" w:rsidRPr="008565A8" w:rsidRDefault="001747A4" w:rsidP="001747A4">
      <w:pPr>
        <w:spacing w:line="276" w:lineRule="auto"/>
        <w:ind w:left="425"/>
        <w:jc w:val="both"/>
        <w:rPr>
          <w:rFonts w:ascii="Arial Narrow" w:hAnsi="Arial Narrow"/>
        </w:rPr>
      </w:pPr>
      <w:r w:rsidRPr="00AA507E">
        <w:rPr>
          <w:rFonts w:ascii="Arial Narrow" w:hAnsi="Arial Narrow"/>
        </w:rPr>
        <w:t xml:space="preserve">W przypadku składania dokumentów w formie pisemnej, wszystkie dokumenty w postępowaniu zakupowym są składane przez Wykonawcę w formie oryginału lub kopii poświadczonej za zgodność </w:t>
      </w:r>
      <w:r w:rsidRPr="008565A8">
        <w:rPr>
          <w:rFonts w:ascii="Arial Narrow" w:hAnsi="Arial Narrow"/>
        </w:rPr>
        <w:t>z oryginałem przez osobę reprezentującą Wykonawcę.</w:t>
      </w:r>
    </w:p>
    <w:p w14:paraId="10882D55" w14:textId="77777777" w:rsidR="001747A4" w:rsidRDefault="001747A4" w:rsidP="001747A4">
      <w:pPr>
        <w:spacing w:line="276" w:lineRule="auto"/>
        <w:ind w:left="425"/>
        <w:jc w:val="both"/>
        <w:rPr>
          <w:rFonts w:ascii="Arial Narrow" w:hAnsi="Arial Narrow"/>
        </w:rPr>
      </w:pPr>
      <w:r w:rsidRPr="008565A8">
        <w:rPr>
          <w:rFonts w:ascii="Arial Narrow" w:hAnsi="Arial Narrow"/>
        </w:rPr>
        <w:t>W przypadku składania oferty w formie pisemnej, oferta wraz z wszystkimi załączonymi do niej dokumentami (z wyłączeniem oryginału wniesienia wadium w formie innej niż pieniądz) winna zostać zbroszurowana.</w:t>
      </w:r>
    </w:p>
    <w:p w14:paraId="533FD651" w14:textId="284F9707" w:rsidR="001747A4" w:rsidRPr="00AA507E" w:rsidRDefault="001747A4" w:rsidP="001747A4">
      <w:pPr>
        <w:spacing w:line="276" w:lineRule="auto"/>
        <w:ind w:left="425"/>
        <w:jc w:val="both"/>
        <w:rPr>
          <w:rFonts w:ascii="Arial Narrow" w:hAnsi="Arial Narrow"/>
        </w:rPr>
      </w:pPr>
      <w:r>
        <w:rPr>
          <w:rFonts w:ascii="Arial Narrow" w:hAnsi="Arial Narrow"/>
        </w:rPr>
        <w:t xml:space="preserve">W takim przypadku oferta winna </w:t>
      </w:r>
      <w:r w:rsidRPr="00AA507E">
        <w:rPr>
          <w:rFonts w:ascii="Arial Narrow" w:hAnsi="Arial Narrow"/>
        </w:rPr>
        <w:t>znajdować się w zamkniętej kopercie z</w:t>
      </w:r>
      <w:r>
        <w:rPr>
          <w:rFonts w:ascii="Arial Narrow" w:hAnsi="Arial Narrow"/>
        </w:rPr>
        <w:t>awierającej adnotację „oferta w </w:t>
      </w:r>
      <w:r w:rsidRPr="00AA507E">
        <w:rPr>
          <w:rFonts w:ascii="Arial Narrow" w:hAnsi="Arial Narrow"/>
        </w:rPr>
        <w:t xml:space="preserve">postępowaniu zakupowym nr </w:t>
      </w:r>
      <w:r w:rsidR="00C758D6" w:rsidRPr="00C758D6">
        <w:rPr>
          <w:rFonts w:ascii="Arial Narrow" w:hAnsi="Arial Narrow"/>
        </w:rPr>
        <w:t>NUe-23</w:t>
      </w:r>
      <w:r w:rsidR="004B777C">
        <w:rPr>
          <w:rFonts w:ascii="Arial Narrow" w:hAnsi="Arial Narrow"/>
        </w:rPr>
        <w:t>U0</w:t>
      </w:r>
      <w:r w:rsidR="00CE5360">
        <w:rPr>
          <w:rFonts w:ascii="Arial Narrow" w:hAnsi="Arial Narrow"/>
        </w:rPr>
        <w:t>99</w:t>
      </w:r>
      <w:r w:rsidR="00C758D6" w:rsidRPr="00C758D6">
        <w:rPr>
          <w:rFonts w:ascii="Arial Narrow" w:hAnsi="Arial Narrow"/>
        </w:rPr>
        <w:t>R-0</w:t>
      </w:r>
      <w:r w:rsidR="00CE5360">
        <w:rPr>
          <w:rFonts w:ascii="Arial Narrow" w:hAnsi="Arial Narrow"/>
        </w:rPr>
        <w:t>1</w:t>
      </w:r>
      <w:r w:rsidR="00C758D6" w:rsidRPr="00C758D6">
        <w:rPr>
          <w:rFonts w:ascii="Arial Narrow" w:hAnsi="Arial Narrow"/>
        </w:rPr>
        <w:t>/202</w:t>
      </w:r>
      <w:r w:rsidR="00137931">
        <w:rPr>
          <w:rFonts w:ascii="Arial Narrow" w:hAnsi="Arial Narrow"/>
        </w:rPr>
        <w:t>4</w:t>
      </w:r>
      <w:r w:rsidRPr="00AA507E">
        <w:rPr>
          <w:rFonts w:ascii="Arial Narrow" w:hAnsi="Arial Narrow"/>
        </w:rPr>
        <w:t>; termin składania ofert</w:t>
      </w:r>
      <w:r w:rsidRPr="00B34FFC">
        <w:rPr>
          <w:rFonts w:ascii="Arial Narrow" w:hAnsi="Arial Narrow"/>
        </w:rPr>
        <w:t xml:space="preserve">: </w:t>
      </w:r>
      <w:r w:rsidR="003E784C">
        <w:rPr>
          <w:rFonts w:ascii="Arial Narrow" w:hAnsi="Arial Narrow"/>
        </w:rPr>
        <w:t>1</w:t>
      </w:r>
      <w:r w:rsidR="007F5CA5">
        <w:rPr>
          <w:rFonts w:ascii="Arial Narrow" w:hAnsi="Arial Narrow"/>
        </w:rPr>
        <w:t>7</w:t>
      </w:r>
      <w:r w:rsidR="00CE5360">
        <w:rPr>
          <w:rFonts w:ascii="Arial Narrow" w:hAnsi="Arial Narrow"/>
        </w:rPr>
        <w:t>.</w:t>
      </w:r>
      <w:r w:rsidR="00366BF8" w:rsidRPr="00B34FFC">
        <w:rPr>
          <w:rFonts w:ascii="Arial Narrow" w:hAnsi="Arial Narrow"/>
        </w:rPr>
        <w:t>0</w:t>
      </w:r>
      <w:r w:rsidR="003F6575">
        <w:rPr>
          <w:rFonts w:ascii="Arial Narrow" w:hAnsi="Arial Narrow"/>
        </w:rPr>
        <w:t>7</w:t>
      </w:r>
      <w:r w:rsidR="00366BF8" w:rsidRPr="00B34FFC">
        <w:rPr>
          <w:rFonts w:ascii="Arial Narrow" w:hAnsi="Arial Narrow"/>
        </w:rPr>
        <w:t>.202</w:t>
      </w:r>
      <w:r w:rsidR="00137931" w:rsidRPr="00B34FFC">
        <w:rPr>
          <w:rFonts w:ascii="Arial Narrow" w:hAnsi="Arial Narrow"/>
        </w:rPr>
        <w:t>4</w:t>
      </w:r>
      <w:r w:rsidR="00366BF8">
        <w:rPr>
          <w:rFonts w:ascii="Arial Narrow" w:hAnsi="Arial Narrow"/>
        </w:rPr>
        <w:t xml:space="preserve"> r.</w:t>
      </w:r>
      <w:r w:rsidRPr="00AA507E">
        <w:rPr>
          <w:rFonts w:ascii="Arial Narrow" w:hAnsi="Arial Narrow"/>
        </w:rPr>
        <w:t>” oraz opatrzonej adresem Wykonawcy.</w:t>
      </w:r>
    </w:p>
    <w:p w14:paraId="530DC35B" w14:textId="3E78FB94" w:rsidR="001747A4" w:rsidRPr="008565A8" w:rsidRDefault="001747A4" w:rsidP="001747A4">
      <w:pPr>
        <w:spacing w:line="276" w:lineRule="auto"/>
        <w:ind w:left="425"/>
        <w:jc w:val="both"/>
        <w:rPr>
          <w:rFonts w:ascii="Arial Narrow" w:hAnsi="Arial Narrow"/>
        </w:rPr>
      </w:pPr>
      <w:r w:rsidRPr="00AA507E">
        <w:rPr>
          <w:rFonts w:ascii="Arial Narrow" w:hAnsi="Arial Narrow"/>
        </w:rPr>
        <w:t xml:space="preserve">W przypadku składania oferty za pośrednictwem poczty elektronicznej winna ona zostać przesłana na adres wskazany w pkt 13 poniżej. W takim przypadku plik z ofertą winien zostać zabezpieczony przed otwarciem hasłem, które </w:t>
      </w:r>
      <w:r w:rsidRPr="008565A8">
        <w:rPr>
          <w:rFonts w:ascii="Arial Narrow" w:hAnsi="Arial Narrow"/>
        </w:rPr>
        <w:t>przekazane będzie Zamawiającemu na jego żądanie po upływie terminu składania ofert.</w:t>
      </w:r>
      <w:r w:rsidR="00CD55B9" w:rsidRPr="008565A8">
        <w:rPr>
          <w:rFonts w:ascii="Arial Narrow" w:hAnsi="Arial Narrow"/>
        </w:rPr>
        <w:t xml:space="preserve"> W przypadku złożenia oferty opatrzonej podpisem elektronicznym oferta winna być złożona w formie jednego pliku.</w:t>
      </w:r>
    </w:p>
    <w:p w14:paraId="520C6368" w14:textId="77777777" w:rsidR="001747A4" w:rsidRPr="00AA507E" w:rsidRDefault="001747A4" w:rsidP="001747A4">
      <w:pPr>
        <w:spacing w:line="276" w:lineRule="auto"/>
        <w:ind w:left="425"/>
        <w:jc w:val="both"/>
        <w:rPr>
          <w:rFonts w:ascii="Arial Narrow" w:hAnsi="Arial Narrow"/>
        </w:rPr>
      </w:pPr>
      <w:r w:rsidRPr="008565A8">
        <w:rPr>
          <w:rFonts w:ascii="Arial Narrow" w:hAnsi="Arial Narrow"/>
        </w:rPr>
        <w:t>Zamawiający nie dopuszcza składania ofert wariantowych.</w:t>
      </w:r>
    </w:p>
    <w:p w14:paraId="4AF0F96B" w14:textId="77777777" w:rsidR="006F4462" w:rsidRPr="00AA507E" w:rsidRDefault="006F4462" w:rsidP="006F4462">
      <w:pPr>
        <w:pStyle w:val="Akapitzlist"/>
        <w:numPr>
          <w:ilvl w:val="0"/>
          <w:numId w:val="2"/>
        </w:numPr>
        <w:spacing w:line="276" w:lineRule="auto"/>
        <w:ind w:left="425" w:hanging="425"/>
        <w:contextualSpacing w:val="0"/>
        <w:jc w:val="both"/>
        <w:rPr>
          <w:rFonts w:ascii="Arial Narrow" w:hAnsi="Arial Narrow"/>
          <w:b/>
        </w:rPr>
      </w:pPr>
      <w:r w:rsidRPr="00AA507E">
        <w:rPr>
          <w:rFonts w:ascii="Arial Narrow" w:hAnsi="Arial Narrow"/>
          <w:b/>
        </w:rPr>
        <w:t>Miejsce oraz termin składania i otwarcia ofert.</w:t>
      </w:r>
    </w:p>
    <w:p w14:paraId="199D5B9C" w14:textId="29E5E64D" w:rsidR="006F4462" w:rsidRPr="00AA507E" w:rsidRDefault="006F4462" w:rsidP="006F4462">
      <w:pPr>
        <w:spacing w:line="276" w:lineRule="auto"/>
        <w:ind w:left="425"/>
        <w:jc w:val="both"/>
        <w:rPr>
          <w:rFonts w:ascii="Arial Narrow" w:hAnsi="Arial Narrow"/>
        </w:rPr>
      </w:pPr>
      <w:r w:rsidRPr="00AA507E">
        <w:rPr>
          <w:rFonts w:ascii="Arial Narrow" w:hAnsi="Arial Narrow"/>
        </w:rPr>
        <w:t xml:space="preserve">Oferty winny zostać złożone nie później niż do dnia </w:t>
      </w:r>
      <w:r w:rsidR="003E784C">
        <w:rPr>
          <w:rFonts w:ascii="Arial Narrow" w:hAnsi="Arial Narrow"/>
          <w:b/>
          <w:bCs/>
        </w:rPr>
        <w:t>1</w:t>
      </w:r>
      <w:r w:rsidR="007F5CA5">
        <w:rPr>
          <w:rFonts w:ascii="Arial Narrow" w:hAnsi="Arial Narrow"/>
          <w:b/>
          <w:bCs/>
        </w:rPr>
        <w:t>7</w:t>
      </w:r>
      <w:r w:rsidR="004B777C">
        <w:rPr>
          <w:rFonts w:ascii="Arial Narrow" w:hAnsi="Arial Narrow"/>
          <w:b/>
          <w:bCs/>
        </w:rPr>
        <w:t>.</w:t>
      </w:r>
      <w:r w:rsidR="00366BF8" w:rsidRPr="00B34FFC">
        <w:rPr>
          <w:rFonts w:ascii="Arial Narrow" w:hAnsi="Arial Narrow"/>
          <w:b/>
          <w:bCs/>
        </w:rPr>
        <w:t>0</w:t>
      </w:r>
      <w:r w:rsidR="003F6575">
        <w:rPr>
          <w:rFonts w:ascii="Arial Narrow" w:hAnsi="Arial Narrow"/>
          <w:b/>
          <w:bCs/>
        </w:rPr>
        <w:t>7</w:t>
      </w:r>
      <w:r w:rsidR="00366BF8" w:rsidRPr="00B34FFC">
        <w:rPr>
          <w:rFonts w:ascii="Arial Narrow" w:hAnsi="Arial Narrow"/>
          <w:b/>
          <w:bCs/>
        </w:rPr>
        <w:t>.202</w:t>
      </w:r>
      <w:r w:rsidR="00137931" w:rsidRPr="00B34FFC">
        <w:rPr>
          <w:rFonts w:ascii="Arial Narrow" w:hAnsi="Arial Narrow"/>
          <w:b/>
          <w:bCs/>
        </w:rPr>
        <w:t>4</w:t>
      </w:r>
      <w:r w:rsidR="00366BF8">
        <w:rPr>
          <w:rFonts w:ascii="Arial Narrow" w:hAnsi="Arial Narrow"/>
          <w:b/>
          <w:bCs/>
        </w:rPr>
        <w:t xml:space="preserve"> r. </w:t>
      </w:r>
      <w:r w:rsidRPr="008565A8">
        <w:rPr>
          <w:rFonts w:ascii="Arial Narrow" w:hAnsi="Arial Narrow"/>
          <w:b/>
          <w:bCs/>
        </w:rPr>
        <w:t xml:space="preserve">do godz. </w:t>
      </w:r>
      <w:r w:rsidR="008565A8" w:rsidRPr="008565A8">
        <w:rPr>
          <w:rFonts w:ascii="Arial Narrow" w:hAnsi="Arial Narrow"/>
          <w:b/>
          <w:bCs/>
        </w:rPr>
        <w:t>12:00</w:t>
      </w:r>
    </w:p>
    <w:p w14:paraId="44D02C10" w14:textId="54433B80" w:rsidR="006F4462" w:rsidRPr="00AA507E" w:rsidRDefault="006F4462" w:rsidP="006F4462">
      <w:pPr>
        <w:spacing w:line="276" w:lineRule="auto"/>
        <w:ind w:left="425"/>
        <w:jc w:val="both"/>
        <w:rPr>
          <w:rFonts w:ascii="Arial Narrow" w:hAnsi="Arial Narrow"/>
        </w:rPr>
      </w:pPr>
      <w:r w:rsidRPr="00AA507E">
        <w:rPr>
          <w:rFonts w:ascii="Arial Narrow" w:hAnsi="Arial Narrow"/>
        </w:rPr>
        <w:t xml:space="preserve">Oferty składane w formie pisemnej winny zostać złożone w siedzibie Zamawiającego: ul. </w:t>
      </w:r>
      <w:r w:rsidR="001D6981">
        <w:rPr>
          <w:rFonts w:ascii="Arial Narrow" w:hAnsi="Arial Narrow"/>
        </w:rPr>
        <w:t>Sandomierska 1</w:t>
      </w:r>
      <w:r w:rsidR="00EE413B">
        <w:rPr>
          <w:rFonts w:ascii="Arial Narrow" w:hAnsi="Arial Narrow"/>
        </w:rPr>
        <w:t>9</w:t>
      </w:r>
      <w:r w:rsidR="001D6981">
        <w:rPr>
          <w:rFonts w:ascii="Arial Narrow" w:hAnsi="Arial Narrow"/>
        </w:rPr>
        <w:t>, 80-051 Gdańsk, pok. 306.</w:t>
      </w:r>
    </w:p>
    <w:p w14:paraId="01374B17" w14:textId="1929F6DC" w:rsidR="006F4462" w:rsidRPr="00AA507E" w:rsidRDefault="006F4462" w:rsidP="006F4462">
      <w:pPr>
        <w:spacing w:line="276" w:lineRule="auto"/>
        <w:ind w:left="425"/>
        <w:jc w:val="both"/>
        <w:rPr>
          <w:rFonts w:ascii="Arial Narrow" w:hAnsi="Arial Narrow"/>
        </w:rPr>
      </w:pPr>
      <w:r w:rsidRPr="00C758D6">
        <w:rPr>
          <w:rFonts w:ascii="Arial Narrow" w:hAnsi="Arial Narrow"/>
        </w:rPr>
        <w:t xml:space="preserve">Oferty składane za pośrednictwem poczty elektronicznej winny zostać przesłane na adres: </w:t>
      </w:r>
      <w:hyperlink r:id="rId10" w:history="1">
        <w:r w:rsidR="00735659" w:rsidRPr="003022E7">
          <w:rPr>
            <w:rStyle w:val="Hipercze"/>
            <w:rFonts w:ascii="Arial Narrow" w:hAnsi="Arial Narrow"/>
          </w:rPr>
          <w:t>techniczny@ppmt.pl</w:t>
        </w:r>
      </w:hyperlink>
    </w:p>
    <w:p w14:paraId="41486CB3" w14:textId="77777777" w:rsidR="006F4462" w:rsidRPr="00AA507E" w:rsidRDefault="006F4462" w:rsidP="006F4462">
      <w:pPr>
        <w:pStyle w:val="Akapitzlist"/>
        <w:numPr>
          <w:ilvl w:val="0"/>
          <w:numId w:val="2"/>
        </w:numPr>
        <w:spacing w:line="276" w:lineRule="auto"/>
        <w:ind w:left="425" w:hanging="425"/>
        <w:contextualSpacing w:val="0"/>
        <w:jc w:val="both"/>
        <w:rPr>
          <w:rFonts w:ascii="Arial Narrow" w:hAnsi="Arial Narrow"/>
          <w:b/>
        </w:rPr>
      </w:pPr>
      <w:r w:rsidRPr="00AA507E">
        <w:rPr>
          <w:rFonts w:ascii="Arial Narrow" w:hAnsi="Arial Narrow"/>
          <w:b/>
        </w:rPr>
        <w:t>Opis sposobu obliczenia ceny.</w:t>
      </w:r>
    </w:p>
    <w:p w14:paraId="76C4931E" w14:textId="324CA1EE" w:rsidR="00C758D6" w:rsidRPr="00AF6928" w:rsidRDefault="00C758D6" w:rsidP="00C758D6">
      <w:pPr>
        <w:ind w:left="425"/>
        <w:jc w:val="both"/>
        <w:rPr>
          <w:rFonts w:ascii="Arial Narrow" w:hAnsi="Arial Narrow"/>
        </w:rPr>
      </w:pPr>
      <w:r w:rsidRPr="00AF6928">
        <w:rPr>
          <w:rFonts w:ascii="Arial Narrow" w:hAnsi="Arial Narrow"/>
        </w:rPr>
        <w:t xml:space="preserve">W ofercie Wykonawca winien przedstawić </w:t>
      </w:r>
      <w:r w:rsidRPr="00AF6928">
        <w:rPr>
          <w:rFonts w:ascii="Arial Narrow" w:hAnsi="Arial Narrow"/>
          <w:b/>
        </w:rPr>
        <w:t>cenę ryczałtową</w:t>
      </w:r>
      <w:r w:rsidRPr="00AF6928">
        <w:rPr>
          <w:rFonts w:ascii="Arial Narrow" w:hAnsi="Arial Narrow"/>
        </w:rPr>
        <w:t xml:space="preserve">, którą należy określić na podstawie przedmiaru robót – zał. nr 4, zestawienia materiałów – zał. nr </w:t>
      </w:r>
      <w:r>
        <w:rPr>
          <w:rFonts w:ascii="Arial Narrow" w:hAnsi="Arial Narrow"/>
        </w:rPr>
        <w:t>5</w:t>
      </w:r>
      <w:r w:rsidRPr="00AF6928">
        <w:rPr>
          <w:rFonts w:ascii="Arial Narrow" w:hAnsi="Arial Narrow"/>
        </w:rPr>
        <w:t>, zestawienia sprzętu – zał. nr. 6</w:t>
      </w:r>
      <w:r>
        <w:rPr>
          <w:rFonts w:ascii="Arial Narrow" w:hAnsi="Arial Narrow"/>
        </w:rPr>
        <w:t xml:space="preserve">, Program </w:t>
      </w:r>
      <w:proofErr w:type="spellStart"/>
      <w:r>
        <w:rPr>
          <w:rFonts w:ascii="Arial Narrow" w:hAnsi="Arial Narrow"/>
        </w:rPr>
        <w:t>Funkcjonalno</w:t>
      </w:r>
      <w:proofErr w:type="spellEnd"/>
      <w:r>
        <w:rPr>
          <w:rFonts w:ascii="Arial Narrow" w:hAnsi="Arial Narrow"/>
        </w:rPr>
        <w:t xml:space="preserve"> - Użytkowy</w:t>
      </w:r>
      <w:r w:rsidRPr="00AF6928">
        <w:rPr>
          <w:rFonts w:ascii="Arial Narrow" w:hAnsi="Arial Narrow"/>
        </w:rPr>
        <w:t xml:space="preserve"> (dalej: „</w:t>
      </w:r>
      <w:r>
        <w:rPr>
          <w:rFonts w:ascii="Arial Narrow" w:hAnsi="Arial Narrow"/>
          <w:b/>
          <w:bCs/>
        </w:rPr>
        <w:t>PFU</w:t>
      </w:r>
      <w:r w:rsidRPr="00AF6928">
        <w:rPr>
          <w:rFonts w:ascii="Arial Narrow" w:hAnsi="Arial Narrow"/>
        </w:rPr>
        <w:t>”) –</w:t>
      </w:r>
      <w:r>
        <w:rPr>
          <w:rFonts w:ascii="Arial Narrow" w:hAnsi="Arial Narrow"/>
        </w:rPr>
        <w:t xml:space="preserve"> </w:t>
      </w:r>
      <w:r w:rsidRPr="00AF6928">
        <w:rPr>
          <w:rFonts w:ascii="Arial Narrow" w:hAnsi="Arial Narrow"/>
        </w:rPr>
        <w:t xml:space="preserve">zał. nr </w:t>
      </w:r>
      <w:r>
        <w:rPr>
          <w:rFonts w:ascii="Arial Narrow" w:hAnsi="Arial Narrow"/>
        </w:rPr>
        <w:t>7</w:t>
      </w:r>
      <w:r w:rsidRPr="00AF6928">
        <w:rPr>
          <w:rFonts w:ascii="Arial Narrow" w:hAnsi="Arial Narrow"/>
        </w:rPr>
        <w:t xml:space="preserve"> oraz pytań i odpowiedzi ZLK </w:t>
      </w:r>
      <w:r w:rsidR="009A13BA">
        <w:rPr>
          <w:rFonts w:ascii="Arial Narrow" w:hAnsi="Arial Narrow"/>
        </w:rPr>
        <w:t>Sosnowiec</w:t>
      </w:r>
      <w:r w:rsidRPr="00AF6928">
        <w:rPr>
          <w:rFonts w:ascii="Arial Narrow" w:hAnsi="Arial Narrow"/>
        </w:rPr>
        <w:t xml:space="preserve"> – zał. nr </w:t>
      </w:r>
      <w:r>
        <w:rPr>
          <w:rFonts w:ascii="Arial Narrow" w:hAnsi="Arial Narrow"/>
        </w:rPr>
        <w:t>8</w:t>
      </w:r>
      <w:r w:rsidRPr="00AF6928">
        <w:rPr>
          <w:rFonts w:ascii="Arial Narrow" w:hAnsi="Arial Narrow"/>
        </w:rPr>
        <w:t xml:space="preserve"> z uwzględnieniem następujących założeń:</w:t>
      </w:r>
    </w:p>
    <w:p w14:paraId="6E4CEFEA" w14:textId="77777777" w:rsidR="00C758D6" w:rsidRPr="00AF6928" w:rsidRDefault="00C758D6" w:rsidP="00C758D6">
      <w:pPr>
        <w:pStyle w:val="Akapitzlist"/>
        <w:numPr>
          <w:ilvl w:val="0"/>
          <w:numId w:val="14"/>
        </w:numPr>
        <w:jc w:val="both"/>
        <w:rPr>
          <w:rFonts w:ascii="Arial Narrow" w:hAnsi="Arial Narrow"/>
        </w:rPr>
      </w:pPr>
      <w:r w:rsidRPr="00AF6928">
        <w:rPr>
          <w:rFonts w:ascii="Arial Narrow" w:hAnsi="Arial Narrow"/>
        </w:rPr>
        <w:t>materiał, który z</w:t>
      </w:r>
      <w:r>
        <w:rPr>
          <w:rFonts w:ascii="Arial Narrow" w:hAnsi="Arial Narrow"/>
        </w:rPr>
        <w:t>apewnia Zamawiający (PPMT)</w:t>
      </w:r>
      <w:r w:rsidRPr="00AF6928">
        <w:rPr>
          <w:rFonts w:ascii="Arial Narrow" w:hAnsi="Arial Narrow"/>
        </w:rPr>
        <w:t xml:space="preserve"> został wyszczególniony w zestawieniu materiałów</w:t>
      </w:r>
      <w:r>
        <w:rPr>
          <w:rFonts w:ascii="Arial Narrow" w:hAnsi="Arial Narrow"/>
        </w:rPr>
        <w:t xml:space="preserve"> </w:t>
      </w:r>
      <w:r w:rsidRPr="00AF6928">
        <w:rPr>
          <w:rFonts w:ascii="Arial Narrow" w:hAnsi="Arial Narrow"/>
        </w:rPr>
        <w:t>– zał. nr 5, pozostały materiał po stronie Wykonawcy;</w:t>
      </w:r>
    </w:p>
    <w:p w14:paraId="189CD454" w14:textId="77777777" w:rsidR="00C758D6" w:rsidRDefault="00C758D6" w:rsidP="00C758D6">
      <w:pPr>
        <w:pStyle w:val="Akapitzlist"/>
        <w:numPr>
          <w:ilvl w:val="0"/>
          <w:numId w:val="14"/>
        </w:numPr>
        <w:jc w:val="both"/>
        <w:rPr>
          <w:rFonts w:ascii="Arial Narrow" w:hAnsi="Arial Narrow"/>
        </w:rPr>
      </w:pPr>
      <w:r w:rsidRPr="00AF6928">
        <w:rPr>
          <w:rFonts w:ascii="Arial Narrow" w:hAnsi="Arial Narrow"/>
        </w:rPr>
        <w:t>sprzęt, który zapewnia Zamawiający (PPMT) został wyszczególniony w zestawieniu sprzętu – zał. nr 6, pozostały sprzęt po stronie Wykonawcy;</w:t>
      </w:r>
    </w:p>
    <w:p w14:paraId="27E3631D" w14:textId="53A1BCC1" w:rsidR="000A6221" w:rsidRDefault="008565A8" w:rsidP="008565A8">
      <w:pPr>
        <w:pStyle w:val="Akapitzlist"/>
        <w:numPr>
          <w:ilvl w:val="0"/>
          <w:numId w:val="14"/>
        </w:numPr>
        <w:jc w:val="both"/>
        <w:rPr>
          <w:rFonts w:ascii="Arial Narrow" w:hAnsi="Arial Narrow"/>
        </w:rPr>
      </w:pPr>
      <w:r w:rsidRPr="00403E23">
        <w:rPr>
          <w:rFonts w:ascii="Arial Narrow" w:hAnsi="Arial Narrow"/>
        </w:rPr>
        <w:t>obsługa geodezyjna maszyn wysokowydajnych zapewnianych przez Zamawiającego (PPMT)</w:t>
      </w:r>
      <w:r>
        <w:rPr>
          <w:rFonts w:ascii="Arial Narrow" w:hAnsi="Arial Narrow"/>
        </w:rPr>
        <w:t xml:space="preserve"> </w:t>
      </w:r>
      <w:r w:rsidR="00842D42">
        <w:rPr>
          <w:rFonts w:ascii="Arial Narrow" w:hAnsi="Arial Narrow"/>
        </w:rPr>
        <w:t xml:space="preserve">i ZLK Sosnowiec </w:t>
      </w:r>
      <w:r w:rsidR="00EA3FE2">
        <w:rPr>
          <w:rFonts w:ascii="Arial Narrow" w:hAnsi="Arial Narrow"/>
        </w:rPr>
        <w:t xml:space="preserve">po stronie </w:t>
      </w:r>
      <w:r w:rsidR="009A13BA">
        <w:rPr>
          <w:rFonts w:ascii="Arial Narrow" w:hAnsi="Arial Narrow"/>
        </w:rPr>
        <w:t>Wykonawcy;</w:t>
      </w:r>
    </w:p>
    <w:p w14:paraId="3A5FBD55" w14:textId="28C1DD02" w:rsidR="000A6221" w:rsidRDefault="00143C9C" w:rsidP="00C758D6">
      <w:pPr>
        <w:pStyle w:val="Akapitzlist"/>
        <w:numPr>
          <w:ilvl w:val="0"/>
          <w:numId w:val="14"/>
        </w:numPr>
        <w:jc w:val="both"/>
        <w:rPr>
          <w:rFonts w:ascii="Arial Narrow" w:hAnsi="Arial Narrow"/>
        </w:rPr>
      </w:pPr>
      <w:r>
        <w:rPr>
          <w:rFonts w:ascii="Arial Narrow" w:hAnsi="Arial Narrow"/>
        </w:rPr>
        <w:t xml:space="preserve">Wykonanie </w:t>
      </w:r>
      <w:r w:rsidR="000A6221">
        <w:rPr>
          <w:rFonts w:ascii="Arial Narrow" w:hAnsi="Arial Narrow"/>
        </w:rPr>
        <w:t>dokumentacj</w:t>
      </w:r>
      <w:r>
        <w:rPr>
          <w:rFonts w:ascii="Arial Narrow" w:hAnsi="Arial Narrow"/>
        </w:rPr>
        <w:t>i</w:t>
      </w:r>
      <w:r w:rsidR="000A6221">
        <w:rPr>
          <w:rFonts w:ascii="Arial Narrow" w:hAnsi="Arial Narrow"/>
        </w:rPr>
        <w:t xml:space="preserve"> projektow</w:t>
      </w:r>
      <w:r>
        <w:rPr>
          <w:rFonts w:ascii="Arial Narrow" w:hAnsi="Arial Narrow"/>
        </w:rPr>
        <w:t>ej</w:t>
      </w:r>
      <w:r w:rsidR="000A6221">
        <w:rPr>
          <w:rFonts w:ascii="Arial Narrow" w:hAnsi="Arial Narrow"/>
        </w:rPr>
        <w:t xml:space="preserve"> </w:t>
      </w:r>
      <w:r w:rsidR="009A13BA">
        <w:rPr>
          <w:rFonts w:ascii="Arial Narrow" w:hAnsi="Arial Narrow"/>
        </w:rPr>
        <w:t>po stronie Wykonawcy;</w:t>
      </w:r>
    </w:p>
    <w:p w14:paraId="32CDCB1F" w14:textId="7D6E6A79" w:rsidR="003E784C" w:rsidRDefault="003E784C" w:rsidP="00C758D6">
      <w:pPr>
        <w:pStyle w:val="Akapitzlist"/>
        <w:numPr>
          <w:ilvl w:val="0"/>
          <w:numId w:val="14"/>
        </w:numPr>
        <w:jc w:val="both"/>
        <w:rPr>
          <w:rFonts w:ascii="Arial Narrow" w:hAnsi="Arial Narrow"/>
        </w:rPr>
      </w:pPr>
      <w:r>
        <w:rPr>
          <w:rFonts w:ascii="Arial Narrow" w:hAnsi="Arial Narrow"/>
        </w:rPr>
        <w:t>Przemieszczanie materiałów na placu budowy po stronie Wykonawcy;</w:t>
      </w:r>
    </w:p>
    <w:p w14:paraId="7DB211BE" w14:textId="38BE71C5" w:rsidR="00C801D3" w:rsidRDefault="00C801D3" w:rsidP="00C758D6">
      <w:pPr>
        <w:pStyle w:val="Akapitzlist"/>
        <w:numPr>
          <w:ilvl w:val="0"/>
          <w:numId w:val="14"/>
        </w:numPr>
        <w:jc w:val="both"/>
        <w:rPr>
          <w:rFonts w:ascii="Arial Narrow" w:hAnsi="Arial Narrow"/>
        </w:rPr>
      </w:pPr>
      <w:r>
        <w:rPr>
          <w:rFonts w:ascii="Arial Narrow" w:hAnsi="Arial Narrow"/>
        </w:rPr>
        <w:t xml:space="preserve">Utylizacja podkładów drewnianych </w:t>
      </w:r>
      <w:r w:rsidR="00507CDC">
        <w:rPr>
          <w:rFonts w:ascii="Arial Narrow" w:hAnsi="Arial Narrow"/>
        </w:rPr>
        <w:t>oraz u</w:t>
      </w:r>
      <w:r w:rsidR="00507CDC" w:rsidRPr="00507CDC">
        <w:rPr>
          <w:rFonts w:ascii="Arial Narrow" w:hAnsi="Arial Narrow"/>
        </w:rPr>
        <w:t xml:space="preserve">tylizacja i zagospodarowanie podkładów strunobetonowych </w:t>
      </w:r>
      <w:r>
        <w:rPr>
          <w:rFonts w:ascii="Arial Narrow" w:hAnsi="Arial Narrow"/>
        </w:rPr>
        <w:t xml:space="preserve">po stronie </w:t>
      </w:r>
      <w:r w:rsidR="009A13BA">
        <w:rPr>
          <w:rFonts w:ascii="Arial Narrow" w:hAnsi="Arial Narrow"/>
        </w:rPr>
        <w:t>Wykonawcy;</w:t>
      </w:r>
    </w:p>
    <w:p w14:paraId="574A3C75" w14:textId="32C2F95C" w:rsidR="00CF7AB6" w:rsidRDefault="00CF7AB6" w:rsidP="00C758D6">
      <w:pPr>
        <w:pStyle w:val="Akapitzlist"/>
        <w:numPr>
          <w:ilvl w:val="0"/>
          <w:numId w:val="14"/>
        </w:numPr>
        <w:jc w:val="both"/>
        <w:rPr>
          <w:rFonts w:ascii="Arial Narrow" w:hAnsi="Arial Narrow"/>
        </w:rPr>
      </w:pPr>
      <w:r>
        <w:rPr>
          <w:rFonts w:ascii="Arial Narrow" w:hAnsi="Arial Narrow"/>
        </w:rPr>
        <w:t xml:space="preserve">Rozładunki materiałów ze środków transportu Zamawiającego (PPMT) po stronie Wykonawcy; </w:t>
      </w:r>
    </w:p>
    <w:p w14:paraId="308A46A3" w14:textId="7227151D" w:rsidR="00C801D3" w:rsidRDefault="00C801D3" w:rsidP="00C758D6">
      <w:pPr>
        <w:pStyle w:val="Akapitzlist"/>
        <w:numPr>
          <w:ilvl w:val="0"/>
          <w:numId w:val="14"/>
        </w:numPr>
        <w:jc w:val="both"/>
        <w:rPr>
          <w:rFonts w:ascii="Arial Narrow" w:hAnsi="Arial Narrow"/>
        </w:rPr>
      </w:pPr>
      <w:r>
        <w:rPr>
          <w:rFonts w:ascii="Arial Narrow" w:hAnsi="Arial Narrow"/>
        </w:rPr>
        <w:t>Ostateczne podbicie torów po stronie Zamawiającego (PPMT);</w:t>
      </w:r>
    </w:p>
    <w:p w14:paraId="6A7592A3" w14:textId="23956BFF" w:rsidR="00C801D3" w:rsidRPr="00C801D3" w:rsidRDefault="00C801D3" w:rsidP="00C801D3">
      <w:pPr>
        <w:pStyle w:val="Akapitzlist"/>
        <w:numPr>
          <w:ilvl w:val="0"/>
          <w:numId w:val="14"/>
        </w:numPr>
        <w:jc w:val="both"/>
        <w:rPr>
          <w:rFonts w:ascii="Arial Narrow" w:hAnsi="Arial Narrow"/>
        </w:rPr>
      </w:pPr>
      <w:r>
        <w:rPr>
          <w:rFonts w:ascii="Arial Narrow" w:hAnsi="Arial Narrow"/>
        </w:rPr>
        <w:t xml:space="preserve">Zdanie </w:t>
      </w:r>
      <w:r w:rsidR="003E784C">
        <w:rPr>
          <w:rFonts w:ascii="Arial Narrow" w:hAnsi="Arial Narrow"/>
        </w:rPr>
        <w:t>materiałów</w:t>
      </w:r>
      <w:r>
        <w:rPr>
          <w:rFonts w:ascii="Arial Narrow" w:hAnsi="Arial Narrow"/>
        </w:rPr>
        <w:t xml:space="preserve"> zakwalifikowanych jako </w:t>
      </w:r>
      <w:proofErr w:type="spellStart"/>
      <w:r>
        <w:rPr>
          <w:rFonts w:ascii="Arial Narrow" w:hAnsi="Arial Narrow"/>
        </w:rPr>
        <w:t>staroużyteczne</w:t>
      </w:r>
      <w:proofErr w:type="spellEnd"/>
      <w:r>
        <w:rPr>
          <w:rFonts w:ascii="Arial Narrow" w:hAnsi="Arial Narrow"/>
        </w:rPr>
        <w:t xml:space="preserve"> do IZ </w:t>
      </w:r>
      <w:r w:rsidR="009A13BA">
        <w:rPr>
          <w:rFonts w:ascii="Arial Narrow" w:hAnsi="Arial Narrow"/>
        </w:rPr>
        <w:t>Sosnowiec</w:t>
      </w:r>
      <w:r>
        <w:rPr>
          <w:rFonts w:ascii="Arial Narrow" w:hAnsi="Arial Narrow"/>
        </w:rPr>
        <w:t xml:space="preserve"> po stronie Wykonawcy;</w:t>
      </w:r>
    </w:p>
    <w:p w14:paraId="28E97319" w14:textId="17113AE1" w:rsidR="006F4462" w:rsidRPr="00AA507E" w:rsidRDefault="00C758D6" w:rsidP="00C758D6">
      <w:pPr>
        <w:spacing w:line="276" w:lineRule="auto"/>
        <w:ind w:left="425"/>
        <w:jc w:val="both"/>
        <w:rPr>
          <w:rFonts w:ascii="Arial Narrow" w:hAnsi="Arial Narrow"/>
        </w:rPr>
      </w:pPr>
      <w:r w:rsidRPr="00403E23">
        <w:rPr>
          <w:rFonts w:ascii="Arial Narrow" w:hAnsi="Arial Narrow"/>
        </w:rPr>
        <w:t>Wykonawca winien wkalkulować wszystkie roboty do wykonania zamówienia</w:t>
      </w:r>
      <w:r w:rsidRPr="00AF6928">
        <w:rPr>
          <w:rFonts w:ascii="Arial Narrow" w:hAnsi="Arial Narrow"/>
        </w:rPr>
        <w:t xml:space="preserve"> zgodnie z </w:t>
      </w:r>
      <w:r>
        <w:rPr>
          <w:rFonts w:ascii="Arial Narrow" w:hAnsi="Arial Narrow"/>
        </w:rPr>
        <w:t>PFU</w:t>
      </w:r>
      <w:r w:rsidR="006F4462" w:rsidRPr="000A6221">
        <w:rPr>
          <w:rFonts w:ascii="Arial Narrow" w:hAnsi="Arial Narrow"/>
        </w:rPr>
        <w:t>.</w:t>
      </w:r>
    </w:p>
    <w:p w14:paraId="1EF14D44" w14:textId="77777777" w:rsidR="006F4462" w:rsidRPr="00AA507E" w:rsidRDefault="006F4462" w:rsidP="006F4462">
      <w:pPr>
        <w:pStyle w:val="Akapitzlist"/>
        <w:numPr>
          <w:ilvl w:val="0"/>
          <w:numId w:val="2"/>
        </w:numPr>
        <w:spacing w:line="276" w:lineRule="auto"/>
        <w:ind w:left="425" w:hanging="425"/>
        <w:contextualSpacing w:val="0"/>
        <w:jc w:val="both"/>
        <w:rPr>
          <w:rFonts w:ascii="Arial Narrow" w:hAnsi="Arial Narrow"/>
          <w:b/>
        </w:rPr>
      </w:pPr>
      <w:r w:rsidRPr="00AA507E">
        <w:rPr>
          <w:rFonts w:ascii="Arial Narrow" w:hAnsi="Arial Narrow"/>
          <w:b/>
        </w:rPr>
        <w:t>Kryteria oceny ofert.</w:t>
      </w:r>
    </w:p>
    <w:p w14:paraId="2A2DF29C" w14:textId="77777777" w:rsidR="006F4462" w:rsidRPr="000A6221" w:rsidRDefault="006F4462" w:rsidP="006F4462">
      <w:pPr>
        <w:spacing w:line="276" w:lineRule="auto"/>
        <w:ind w:left="425"/>
        <w:jc w:val="both"/>
        <w:rPr>
          <w:rFonts w:ascii="Arial Narrow" w:hAnsi="Arial Narrow"/>
        </w:rPr>
      </w:pPr>
      <w:r w:rsidRPr="00AA507E">
        <w:rPr>
          <w:rFonts w:ascii="Arial Narrow" w:hAnsi="Arial Narrow"/>
        </w:rPr>
        <w:t xml:space="preserve">Oferty oceniane będą przez Zamawiającego w oparciu o przedłożone przez Wykonawcę dokumenty i </w:t>
      </w:r>
      <w:r w:rsidRPr="000A6221">
        <w:rPr>
          <w:rFonts w:ascii="Arial Narrow" w:hAnsi="Arial Narrow"/>
        </w:rPr>
        <w:t>oświadczenia, z  uwzględnieniem następujących kryteriów i ich znaczenia:</w:t>
      </w:r>
    </w:p>
    <w:p w14:paraId="3FC11A65" w14:textId="728C7978" w:rsidR="006F4462" w:rsidRPr="000A6221" w:rsidRDefault="006F4462" w:rsidP="000A6221">
      <w:pPr>
        <w:spacing w:line="276" w:lineRule="auto"/>
        <w:ind w:firstLine="425"/>
        <w:jc w:val="both"/>
        <w:rPr>
          <w:rFonts w:ascii="Arial Narrow" w:hAnsi="Arial Narrow"/>
          <w:b/>
          <w:bCs/>
        </w:rPr>
      </w:pPr>
      <w:r w:rsidRPr="000A6221">
        <w:rPr>
          <w:rFonts w:ascii="Arial Narrow" w:hAnsi="Arial Narrow"/>
          <w:b/>
          <w:bCs/>
        </w:rPr>
        <w:t xml:space="preserve">cena – </w:t>
      </w:r>
      <w:r w:rsidR="00405FCC" w:rsidRPr="000A6221">
        <w:rPr>
          <w:rFonts w:ascii="Arial Narrow" w:hAnsi="Arial Narrow"/>
          <w:b/>
          <w:bCs/>
        </w:rPr>
        <w:t xml:space="preserve">100 </w:t>
      </w:r>
      <w:r w:rsidRPr="000A6221">
        <w:rPr>
          <w:rFonts w:ascii="Arial Narrow" w:hAnsi="Arial Narrow"/>
          <w:b/>
          <w:bCs/>
        </w:rPr>
        <w:t>%</w:t>
      </w:r>
      <w:r w:rsidR="000A6221">
        <w:rPr>
          <w:rFonts w:ascii="Arial Narrow" w:hAnsi="Arial Narrow"/>
          <w:b/>
          <w:bCs/>
        </w:rPr>
        <w:t>.</w:t>
      </w:r>
    </w:p>
    <w:p w14:paraId="388D8416" w14:textId="77777777" w:rsidR="006F4462" w:rsidRPr="00AA507E" w:rsidRDefault="006F4462" w:rsidP="006F4462">
      <w:pPr>
        <w:pStyle w:val="Akapitzlist"/>
        <w:numPr>
          <w:ilvl w:val="0"/>
          <w:numId w:val="2"/>
        </w:numPr>
        <w:spacing w:line="276" w:lineRule="auto"/>
        <w:ind w:left="425" w:hanging="425"/>
        <w:contextualSpacing w:val="0"/>
        <w:jc w:val="both"/>
        <w:rPr>
          <w:rFonts w:ascii="Arial Narrow" w:hAnsi="Arial Narrow"/>
          <w:b/>
        </w:rPr>
      </w:pPr>
      <w:r w:rsidRPr="00AA507E">
        <w:rPr>
          <w:rFonts w:ascii="Arial Narrow" w:hAnsi="Arial Narrow"/>
          <w:b/>
        </w:rPr>
        <w:t>Zabezpieczenie należytego wykonania umowy zakupowej.</w:t>
      </w:r>
    </w:p>
    <w:p w14:paraId="0BFB67A3" w14:textId="4FE05BAC" w:rsidR="006F4462" w:rsidRPr="000A6221" w:rsidRDefault="006F4462" w:rsidP="006F4462">
      <w:pPr>
        <w:spacing w:line="276" w:lineRule="auto"/>
        <w:ind w:left="425"/>
        <w:jc w:val="both"/>
        <w:rPr>
          <w:rFonts w:ascii="Arial Narrow" w:hAnsi="Arial Narrow"/>
        </w:rPr>
      </w:pPr>
      <w:r w:rsidRPr="000A6221">
        <w:rPr>
          <w:rFonts w:ascii="Arial Narrow" w:hAnsi="Arial Narrow"/>
        </w:rPr>
        <w:t>Przed zawarciem umowy zakupowej Wykonawca zobowiązany będzie wnieść zabezpieczenie należytego wykonania umowy zakupowej w wysokości 10% łącznej ceny</w:t>
      </w:r>
      <w:r w:rsidR="00695D17" w:rsidRPr="000A6221">
        <w:rPr>
          <w:rFonts w:ascii="Arial Narrow" w:hAnsi="Arial Narrow"/>
        </w:rPr>
        <w:t xml:space="preserve"> brutto</w:t>
      </w:r>
      <w:r w:rsidRPr="000A6221">
        <w:rPr>
          <w:rFonts w:ascii="Arial Narrow" w:hAnsi="Arial Narrow"/>
        </w:rPr>
        <w:t xml:space="preserve"> za wykonanie całości udzielonego Wykonawcy zamówienia.</w:t>
      </w:r>
    </w:p>
    <w:p w14:paraId="46C38E03" w14:textId="77777777" w:rsidR="006F4462" w:rsidRPr="000A6221" w:rsidRDefault="006F4462" w:rsidP="006F4462">
      <w:pPr>
        <w:spacing w:line="276" w:lineRule="auto"/>
        <w:ind w:left="425"/>
        <w:jc w:val="both"/>
        <w:rPr>
          <w:rFonts w:ascii="Arial Narrow" w:hAnsi="Arial Narrow"/>
        </w:rPr>
      </w:pPr>
      <w:r w:rsidRPr="000A6221">
        <w:rPr>
          <w:rFonts w:ascii="Arial Narrow" w:hAnsi="Arial Narrow"/>
        </w:rPr>
        <w:t>Zabezpieczenie należytego wykonania umowy może być wnoszone w jednej lub kilku następujących formach:</w:t>
      </w:r>
    </w:p>
    <w:p w14:paraId="572BF2F6" w14:textId="77777777" w:rsidR="006F4462" w:rsidRPr="000A6221" w:rsidRDefault="006F4462" w:rsidP="006F4462">
      <w:pPr>
        <w:pStyle w:val="Akapitzlist"/>
        <w:numPr>
          <w:ilvl w:val="0"/>
          <w:numId w:val="6"/>
        </w:numPr>
        <w:spacing w:line="276" w:lineRule="auto"/>
        <w:ind w:left="851" w:hanging="426"/>
        <w:jc w:val="both"/>
        <w:rPr>
          <w:rFonts w:ascii="Arial Narrow" w:hAnsi="Arial Narrow"/>
        </w:rPr>
      </w:pPr>
      <w:r w:rsidRPr="000A6221">
        <w:rPr>
          <w:rFonts w:ascii="Arial Narrow" w:hAnsi="Arial Narrow"/>
        </w:rPr>
        <w:t>w pieniądzu,</w:t>
      </w:r>
    </w:p>
    <w:p w14:paraId="4C14BA75" w14:textId="77777777" w:rsidR="006F4462" w:rsidRPr="000A6221" w:rsidRDefault="006F4462" w:rsidP="006F4462">
      <w:pPr>
        <w:pStyle w:val="Akapitzlist"/>
        <w:numPr>
          <w:ilvl w:val="0"/>
          <w:numId w:val="6"/>
        </w:numPr>
        <w:spacing w:line="276" w:lineRule="auto"/>
        <w:ind w:left="851" w:hanging="426"/>
        <w:jc w:val="both"/>
        <w:rPr>
          <w:rFonts w:ascii="Arial Narrow" w:hAnsi="Arial Narrow"/>
        </w:rPr>
      </w:pPr>
      <w:r w:rsidRPr="000A6221">
        <w:rPr>
          <w:rFonts w:ascii="Arial Narrow" w:hAnsi="Arial Narrow"/>
        </w:rPr>
        <w:t>poręczeniach bankowych,</w:t>
      </w:r>
    </w:p>
    <w:p w14:paraId="5241F458" w14:textId="77777777" w:rsidR="006F4462" w:rsidRPr="000A6221" w:rsidRDefault="006F4462" w:rsidP="006F4462">
      <w:pPr>
        <w:pStyle w:val="Akapitzlist"/>
        <w:numPr>
          <w:ilvl w:val="0"/>
          <w:numId w:val="6"/>
        </w:numPr>
        <w:spacing w:line="276" w:lineRule="auto"/>
        <w:ind w:left="851" w:hanging="426"/>
        <w:jc w:val="both"/>
        <w:rPr>
          <w:rFonts w:ascii="Arial Narrow" w:hAnsi="Arial Narrow"/>
        </w:rPr>
      </w:pPr>
      <w:r w:rsidRPr="000A6221">
        <w:rPr>
          <w:rFonts w:ascii="Arial Narrow" w:hAnsi="Arial Narrow"/>
        </w:rPr>
        <w:t>gwarancjach bankowych,</w:t>
      </w:r>
    </w:p>
    <w:p w14:paraId="4747A5A4" w14:textId="77777777" w:rsidR="006F4462" w:rsidRPr="000A6221" w:rsidRDefault="006F4462" w:rsidP="006F4462">
      <w:pPr>
        <w:pStyle w:val="Akapitzlist"/>
        <w:numPr>
          <w:ilvl w:val="0"/>
          <w:numId w:val="6"/>
        </w:numPr>
        <w:spacing w:line="276" w:lineRule="auto"/>
        <w:ind w:left="851" w:hanging="426"/>
        <w:jc w:val="both"/>
        <w:rPr>
          <w:rFonts w:ascii="Arial Narrow" w:hAnsi="Arial Narrow"/>
        </w:rPr>
      </w:pPr>
      <w:r w:rsidRPr="000A6221">
        <w:rPr>
          <w:rFonts w:ascii="Arial Narrow" w:hAnsi="Arial Narrow"/>
        </w:rPr>
        <w:t>gwarancjach ubezpieczeniowych.</w:t>
      </w:r>
    </w:p>
    <w:p w14:paraId="22AA5DF8" w14:textId="77777777" w:rsidR="006F4462" w:rsidRPr="000A6221" w:rsidRDefault="006F4462" w:rsidP="006F4462">
      <w:pPr>
        <w:spacing w:line="276" w:lineRule="auto"/>
        <w:ind w:left="425"/>
        <w:jc w:val="both"/>
        <w:rPr>
          <w:rFonts w:ascii="Arial Narrow" w:hAnsi="Arial Narrow"/>
        </w:rPr>
      </w:pPr>
      <w:r w:rsidRPr="000A6221">
        <w:rPr>
          <w:rFonts w:ascii="Arial Narrow" w:hAnsi="Arial Narrow"/>
        </w:rPr>
        <w:t>W przypadku wniesienia wadium w pieniądzu, na wniosek Wykonawcy wadium podlega zaliczeniu na poczet zabezpieczenia należytego wykonania umowy zakupowej.</w:t>
      </w:r>
    </w:p>
    <w:p w14:paraId="35DA1B8A" w14:textId="1E1347AF" w:rsidR="00141529" w:rsidRPr="00AA507E" w:rsidRDefault="006F4462" w:rsidP="00500C01">
      <w:pPr>
        <w:spacing w:line="276" w:lineRule="auto"/>
        <w:ind w:left="425"/>
        <w:jc w:val="both"/>
        <w:rPr>
          <w:rFonts w:ascii="Arial Narrow" w:hAnsi="Arial Narrow"/>
        </w:rPr>
      </w:pPr>
      <w:r w:rsidRPr="000A6221">
        <w:rPr>
          <w:rFonts w:ascii="Arial Narrow" w:hAnsi="Arial Narrow"/>
        </w:rPr>
        <w:t>W trakcie realizacji umowy zakupowej Wykonawca może dokonać zmiany formy zabezpieczenia należytego wykonania umowy na jedną lub kilka form wskazanych powyżej, pod warunkiem zachowania ciągłości i wysokości zabezpieczenia.</w:t>
      </w:r>
    </w:p>
    <w:p w14:paraId="487C328B" w14:textId="3476BF2D" w:rsidR="006F4462" w:rsidRPr="00AA507E" w:rsidRDefault="006F4462" w:rsidP="006F4462">
      <w:pPr>
        <w:pStyle w:val="Akapitzlist"/>
        <w:numPr>
          <w:ilvl w:val="0"/>
          <w:numId w:val="2"/>
        </w:numPr>
        <w:spacing w:line="276" w:lineRule="auto"/>
        <w:ind w:left="425" w:hanging="425"/>
        <w:contextualSpacing w:val="0"/>
        <w:jc w:val="both"/>
        <w:rPr>
          <w:rFonts w:ascii="Arial Narrow" w:hAnsi="Arial Narrow"/>
          <w:b/>
        </w:rPr>
      </w:pPr>
      <w:r w:rsidRPr="00AA507E">
        <w:rPr>
          <w:rFonts w:ascii="Arial Narrow" w:hAnsi="Arial Narrow"/>
          <w:b/>
        </w:rPr>
        <w:t xml:space="preserve">Wzór umowy zakupowej </w:t>
      </w:r>
    </w:p>
    <w:p w14:paraId="5FABCA8C" w14:textId="03A822C1" w:rsidR="006F4462" w:rsidRPr="000A6221" w:rsidRDefault="006F4462" w:rsidP="006F4462">
      <w:pPr>
        <w:spacing w:line="276" w:lineRule="auto"/>
        <w:ind w:left="425"/>
        <w:jc w:val="both"/>
        <w:rPr>
          <w:rFonts w:ascii="Arial Narrow" w:hAnsi="Arial Narrow"/>
        </w:rPr>
      </w:pPr>
      <w:r w:rsidRPr="000A6221">
        <w:rPr>
          <w:rFonts w:ascii="Arial Narrow" w:hAnsi="Arial Narrow"/>
        </w:rPr>
        <w:t>Wzór umowy zakupowej stanowi załącznik nr 3 do niniejszych warunków zamówienia.</w:t>
      </w:r>
      <w:r w:rsidR="00141529" w:rsidRPr="000A6221">
        <w:t xml:space="preserve"> </w:t>
      </w:r>
      <w:r w:rsidR="00141529" w:rsidRPr="000A6221">
        <w:rPr>
          <w:rFonts w:ascii="Arial Narrow" w:hAnsi="Arial Narrow"/>
        </w:rPr>
        <w:t>W załączonym wzorze umowy zakupowej zastosowano odmienne nazewnictwo podmiotów - zgodnie z Warunkami zamówienia podmioty występujące w postępowaniu to Zamawiający i Wykonawca, zaś zgodnie z projektem umowy zakupowej są to odpowiednio Wykonawca i Podwykonawca.</w:t>
      </w:r>
    </w:p>
    <w:p w14:paraId="1927CC19" w14:textId="77777777" w:rsidR="006F4462" w:rsidRPr="00AA507E" w:rsidRDefault="006F4462" w:rsidP="006F4462">
      <w:pPr>
        <w:pStyle w:val="Akapitzlist"/>
        <w:numPr>
          <w:ilvl w:val="0"/>
          <w:numId w:val="2"/>
        </w:numPr>
        <w:spacing w:line="276" w:lineRule="auto"/>
        <w:ind w:left="425" w:hanging="425"/>
        <w:contextualSpacing w:val="0"/>
        <w:jc w:val="both"/>
        <w:rPr>
          <w:rFonts w:ascii="Arial Narrow" w:hAnsi="Arial Narrow"/>
          <w:b/>
        </w:rPr>
      </w:pPr>
      <w:r w:rsidRPr="00AA507E">
        <w:rPr>
          <w:rFonts w:ascii="Arial Narrow" w:hAnsi="Arial Narrow"/>
          <w:b/>
        </w:rPr>
        <w:t>Negocjacje handlowe.</w:t>
      </w:r>
    </w:p>
    <w:p w14:paraId="26CD96A7" w14:textId="77777777" w:rsidR="006F4462" w:rsidRPr="00AA507E" w:rsidRDefault="006F4462" w:rsidP="006F4462">
      <w:pPr>
        <w:spacing w:line="276" w:lineRule="auto"/>
        <w:ind w:left="425"/>
        <w:jc w:val="both"/>
        <w:rPr>
          <w:rFonts w:ascii="Arial Narrow" w:hAnsi="Arial Narrow"/>
        </w:rPr>
      </w:pPr>
      <w:r w:rsidRPr="00AA507E">
        <w:rPr>
          <w:rFonts w:ascii="Arial Narrow" w:hAnsi="Arial Narrow"/>
        </w:rPr>
        <w:t>Zamawiający przewiduje przeprowadzenie negocjacji handlowych z Wykonawcami, których oferty nie podlegają odrzuceniu. Przedmiotem negocjacji będą wszystkie parametry odnoszące się do przedmiotu i warunków realizacji zamówienia.</w:t>
      </w:r>
    </w:p>
    <w:p w14:paraId="381947A8" w14:textId="77777777" w:rsidR="006F4462" w:rsidRPr="00AA507E" w:rsidRDefault="006F4462" w:rsidP="006F4462">
      <w:pPr>
        <w:spacing w:line="276" w:lineRule="auto"/>
        <w:ind w:left="425"/>
        <w:jc w:val="both"/>
        <w:rPr>
          <w:rFonts w:ascii="Arial Narrow" w:hAnsi="Arial Narrow"/>
        </w:rPr>
      </w:pPr>
      <w:r w:rsidRPr="00AA507E">
        <w:rPr>
          <w:rFonts w:ascii="Arial Narrow" w:hAnsi="Arial Narrow"/>
        </w:rPr>
        <w:t>W wyniku przeprowadzenia negocjacji handlowych Zamawiający może wprowadzić zmiany do niniejszych warunków zamówienia.</w:t>
      </w:r>
    </w:p>
    <w:p w14:paraId="3CDEBA58" w14:textId="77777777" w:rsidR="006F4462" w:rsidRPr="00AA507E" w:rsidRDefault="006F4462" w:rsidP="006F4462">
      <w:pPr>
        <w:spacing w:line="276" w:lineRule="auto"/>
        <w:ind w:left="425"/>
        <w:jc w:val="both"/>
        <w:rPr>
          <w:rFonts w:ascii="Arial Narrow" w:hAnsi="Arial Narrow"/>
        </w:rPr>
      </w:pPr>
      <w:r w:rsidRPr="00AA507E">
        <w:rPr>
          <w:rFonts w:ascii="Arial Narrow" w:hAnsi="Arial Narrow"/>
        </w:rPr>
        <w:t>Po przeprowadzeniu negocjacji handlowych Zamawiający przekaże Wykonawcom informacje o zmianach w warunkach zamówienia oraz zaprosi ich do złożenia ofert ostatecznych.</w:t>
      </w:r>
    </w:p>
    <w:p w14:paraId="479F924B" w14:textId="77777777" w:rsidR="006F4462" w:rsidRPr="00CD1C6C" w:rsidRDefault="006F4462" w:rsidP="006F4462">
      <w:pPr>
        <w:pStyle w:val="Akapitzlist"/>
        <w:numPr>
          <w:ilvl w:val="0"/>
          <w:numId w:val="2"/>
        </w:numPr>
        <w:spacing w:line="276" w:lineRule="auto"/>
        <w:ind w:left="425" w:hanging="425"/>
        <w:contextualSpacing w:val="0"/>
        <w:jc w:val="both"/>
        <w:rPr>
          <w:rFonts w:ascii="Arial Narrow" w:hAnsi="Arial Narrow"/>
          <w:b/>
        </w:rPr>
      </w:pPr>
      <w:r w:rsidRPr="00CD1C6C">
        <w:rPr>
          <w:rFonts w:ascii="Arial Narrow" w:hAnsi="Arial Narrow"/>
          <w:b/>
        </w:rPr>
        <w:t>Zmiany umowy zakupowej.</w:t>
      </w:r>
    </w:p>
    <w:p w14:paraId="4FBC164B" w14:textId="77777777" w:rsidR="006F4462" w:rsidRPr="00CD1C6C" w:rsidRDefault="006F4462" w:rsidP="006F4462">
      <w:pPr>
        <w:spacing w:line="276" w:lineRule="auto"/>
        <w:ind w:left="425"/>
        <w:jc w:val="both"/>
        <w:rPr>
          <w:rFonts w:ascii="Arial Narrow" w:hAnsi="Arial Narrow"/>
        </w:rPr>
      </w:pPr>
      <w:r w:rsidRPr="00CD1C6C">
        <w:rPr>
          <w:rFonts w:ascii="Arial Narrow" w:hAnsi="Arial Narrow"/>
        </w:rPr>
        <w:t>Zmiany umowy zakupowej możliwe będą wyłącznie w następujących przypadkach:</w:t>
      </w:r>
    </w:p>
    <w:p w14:paraId="09863622" w14:textId="77777777" w:rsidR="00CD1C6C" w:rsidRPr="00CD1C6C" w:rsidRDefault="00CD1C6C" w:rsidP="00CD1C6C">
      <w:pPr>
        <w:pStyle w:val="Akapitzlist"/>
        <w:numPr>
          <w:ilvl w:val="0"/>
          <w:numId w:val="7"/>
        </w:numPr>
        <w:tabs>
          <w:tab w:val="clear" w:pos="3270"/>
        </w:tabs>
        <w:spacing w:line="276" w:lineRule="auto"/>
        <w:ind w:left="851" w:hanging="425"/>
        <w:jc w:val="both"/>
        <w:rPr>
          <w:rFonts w:ascii="Arial Narrow" w:hAnsi="Arial Narrow"/>
        </w:rPr>
      </w:pPr>
      <w:r w:rsidRPr="00CD1C6C">
        <w:rPr>
          <w:rFonts w:ascii="Arial Narrow" w:hAnsi="Arial Narrow"/>
        </w:rPr>
        <w:t>gdy zmiany są konieczne ze względu na uzasadniony interes Zamawiającego lub wystąpienie szczególnych okoliczności, których nie można było przewidzieć w chwili zawierania umowy zakupowej,</w:t>
      </w:r>
    </w:p>
    <w:p w14:paraId="7CD76C4C" w14:textId="77777777" w:rsidR="00CD1C6C" w:rsidRPr="00CD1C6C" w:rsidRDefault="00CD1C6C" w:rsidP="00CD1C6C">
      <w:pPr>
        <w:pStyle w:val="Akapitzlist"/>
        <w:numPr>
          <w:ilvl w:val="0"/>
          <w:numId w:val="7"/>
        </w:numPr>
        <w:tabs>
          <w:tab w:val="clear" w:pos="3270"/>
        </w:tabs>
        <w:spacing w:line="276" w:lineRule="auto"/>
        <w:ind w:left="851" w:hanging="425"/>
        <w:jc w:val="both"/>
        <w:rPr>
          <w:rFonts w:ascii="Arial Narrow" w:hAnsi="Arial Narrow"/>
        </w:rPr>
      </w:pPr>
      <w:r w:rsidRPr="00CD1C6C">
        <w:rPr>
          <w:rFonts w:ascii="Arial Narrow" w:hAnsi="Arial Narrow"/>
        </w:rPr>
        <w:t>gdy zmiany nie są istotne w stosunku do treści zawartej umowy zakupowej,</w:t>
      </w:r>
    </w:p>
    <w:p w14:paraId="6F62976B" w14:textId="77777777" w:rsidR="00CD1C6C" w:rsidRPr="00DB12D7" w:rsidRDefault="00CD1C6C" w:rsidP="00CD1C6C">
      <w:pPr>
        <w:pStyle w:val="Akapitzlist"/>
        <w:numPr>
          <w:ilvl w:val="0"/>
          <w:numId w:val="7"/>
        </w:numPr>
        <w:tabs>
          <w:tab w:val="clear" w:pos="3270"/>
        </w:tabs>
        <w:spacing w:line="276" w:lineRule="auto"/>
        <w:ind w:left="851" w:hanging="425"/>
        <w:jc w:val="both"/>
        <w:rPr>
          <w:rFonts w:ascii="Arial Narrow" w:hAnsi="Arial Narrow"/>
        </w:rPr>
      </w:pPr>
      <w:r w:rsidRPr="00CD1C6C">
        <w:rPr>
          <w:rFonts w:ascii="Arial Narrow" w:hAnsi="Arial Narrow"/>
        </w:rPr>
        <w:t>zmiany przepisów prawa obowiązujących w dniu zawarcia umowy zakupowej</w:t>
      </w:r>
      <w:r w:rsidRPr="00DB12D7">
        <w:rPr>
          <w:rFonts w:ascii="Arial Narrow" w:hAnsi="Arial Narrow"/>
        </w:rPr>
        <w:t>.</w:t>
      </w:r>
    </w:p>
    <w:p w14:paraId="1E8A659C" w14:textId="77777777" w:rsidR="006F4462" w:rsidRPr="00AA507E" w:rsidRDefault="006F4462" w:rsidP="006F4462">
      <w:pPr>
        <w:pStyle w:val="Akapitzlist"/>
        <w:spacing w:line="276" w:lineRule="auto"/>
        <w:ind w:left="851"/>
        <w:jc w:val="both"/>
        <w:rPr>
          <w:rFonts w:ascii="Arial Narrow" w:hAnsi="Arial Narrow"/>
          <w:highlight w:val="yellow"/>
        </w:rPr>
      </w:pPr>
    </w:p>
    <w:p w14:paraId="3E68C73F" w14:textId="77777777" w:rsidR="006F4462" w:rsidRPr="00AA507E" w:rsidRDefault="006F4462" w:rsidP="006F4462">
      <w:pPr>
        <w:spacing w:line="276" w:lineRule="auto"/>
        <w:jc w:val="both"/>
        <w:rPr>
          <w:rFonts w:ascii="Arial Narrow" w:hAnsi="Arial Narrow"/>
        </w:rPr>
      </w:pPr>
    </w:p>
    <w:p w14:paraId="54B090DB" w14:textId="77777777" w:rsidR="006F4462" w:rsidRPr="00AA507E" w:rsidRDefault="006F4462" w:rsidP="006F4462">
      <w:pPr>
        <w:spacing w:line="276" w:lineRule="auto"/>
        <w:jc w:val="both"/>
        <w:rPr>
          <w:rFonts w:ascii="Arial Narrow" w:hAnsi="Arial Narrow"/>
          <w:b/>
        </w:rPr>
      </w:pPr>
      <w:r w:rsidRPr="00AA507E">
        <w:rPr>
          <w:rFonts w:ascii="Arial Narrow" w:hAnsi="Arial Narrow"/>
          <w:b/>
        </w:rPr>
        <w:t>Lista załączników:</w:t>
      </w:r>
    </w:p>
    <w:p w14:paraId="7691A279" w14:textId="77777777" w:rsidR="000A6221" w:rsidRPr="00A61F40" w:rsidRDefault="000A6221" w:rsidP="000A6221">
      <w:pPr>
        <w:spacing w:line="276" w:lineRule="auto"/>
        <w:jc w:val="both"/>
        <w:rPr>
          <w:rFonts w:ascii="Arial Narrow" w:hAnsi="Arial Narrow"/>
        </w:rPr>
      </w:pPr>
      <w:r w:rsidRPr="00A61F40">
        <w:rPr>
          <w:rFonts w:ascii="Arial Narrow" w:hAnsi="Arial Narrow"/>
        </w:rPr>
        <w:t>Załącznik nr 1 – formularz oferty,</w:t>
      </w:r>
    </w:p>
    <w:p w14:paraId="4C12E0CF" w14:textId="77777777" w:rsidR="000A6221" w:rsidRPr="001B04EC" w:rsidRDefault="000A6221" w:rsidP="000A6221">
      <w:pPr>
        <w:spacing w:line="276" w:lineRule="auto"/>
        <w:jc w:val="both"/>
        <w:rPr>
          <w:rFonts w:ascii="Arial Narrow" w:hAnsi="Arial Narrow"/>
        </w:rPr>
      </w:pPr>
      <w:r w:rsidRPr="00A61F40">
        <w:rPr>
          <w:rFonts w:ascii="Arial Narrow" w:hAnsi="Arial Narrow"/>
        </w:rPr>
        <w:t xml:space="preserve">Załącznik nr 2 – wzór </w:t>
      </w:r>
      <w:r w:rsidRPr="001B04EC">
        <w:rPr>
          <w:rFonts w:ascii="Arial Narrow" w:hAnsi="Arial Narrow"/>
        </w:rPr>
        <w:t>oświadczenia o spełnieniu warunków udziału w postępowaniu zakupowym,</w:t>
      </w:r>
    </w:p>
    <w:p w14:paraId="0B4751EC" w14:textId="77777777" w:rsidR="000A6221" w:rsidRPr="00A61F40" w:rsidRDefault="000A6221" w:rsidP="000A6221">
      <w:pPr>
        <w:spacing w:line="276" w:lineRule="auto"/>
        <w:jc w:val="both"/>
        <w:rPr>
          <w:rFonts w:ascii="Arial Narrow" w:hAnsi="Arial Narrow"/>
        </w:rPr>
      </w:pPr>
      <w:r w:rsidRPr="001B04EC">
        <w:rPr>
          <w:rFonts w:ascii="Arial Narrow" w:hAnsi="Arial Narrow"/>
        </w:rPr>
        <w:t>Załącznik nr 3 – wzór umowy zakupowej,</w:t>
      </w:r>
    </w:p>
    <w:p w14:paraId="4A1E93B7" w14:textId="77777777" w:rsidR="000A6221" w:rsidRPr="002D42E4" w:rsidRDefault="000A6221" w:rsidP="000A6221">
      <w:pPr>
        <w:spacing w:line="276" w:lineRule="auto"/>
        <w:jc w:val="both"/>
        <w:rPr>
          <w:rFonts w:ascii="Arial Narrow" w:hAnsi="Arial Narrow"/>
        </w:rPr>
      </w:pPr>
      <w:r w:rsidRPr="002D42E4">
        <w:rPr>
          <w:rFonts w:ascii="Arial Narrow" w:hAnsi="Arial Narrow"/>
        </w:rPr>
        <w:t>Załącznik nr 4 – przedmiar robót,</w:t>
      </w:r>
    </w:p>
    <w:p w14:paraId="1215AA2D" w14:textId="77777777" w:rsidR="000A6221" w:rsidRPr="002D42E4" w:rsidRDefault="000A6221" w:rsidP="000A6221">
      <w:pPr>
        <w:spacing w:line="276" w:lineRule="auto"/>
        <w:jc w:val="both"/>
        <w:rPr>
          <w:rFonts w:ascii="Arial Narrow" w:hAnsi="Arial Narrow"/>
        </w:rPr>
      </w:pPr>
      <w:r w:rsidRPr="002D42E4">
        <w:rPr>
          <w:rFonts w:ascii="Arial Narrow" w:hAnsi="Arial Narrow"/>
        </w:rPr>
        <w:t>Załącznik nr 5 – zestawienie materiałów</w:t>
      </w:r>
      <w:r>
        <w:rPr>
          <w:rFonts w:ascii="Arial Narrow" w:hAnsi="Arial Narrow"/>
        </w:rPr>
        <w:t xml:space="preserve"> zapewnianych przez Zamawiającego</w:t>
      </w:r>
      <w:r w:rsidRPr="002D42E4">
        <w:rPr>
          <w:rFonts w:ascii="Arial Narrow" w:hAnsi="Arial Narrow"/>
        </w:rPr>
        <w:t>,</w:t>
      </w:r>
    </w:p>
    <w:p w14:paraId="642E39E4" w14:textId="77777777" w:rsidR="000A6221" w:rsidRPr="002D42E4" w:rsidRDefault="000A6221" w:rsidP="000A6221">
      <w:pPr>
        <w:spacing w:line="276" w:lineRule="auto"/>
        <w:jc w:val="both"/>
        <w:rPr>
          <w:rFonts w:ascii="Arial Narrow" w:hAnsi="Arial Narrow"/>
        </w:rPr>
      </w:pPr>
      <w:r w:rsidRPr="002D42E4">
        <w:rPr>
          <w:rFonts w:ascii="Arial Narrow" w:hAnsi="Arial Narrow"/>
        </w:rPr>
        <w:t>Załącznik nr 6 – zestawienie sprzętu</w:t>
      </w:r>
      <w:r>
        <w:rPr>
          <w:rFonts w:ascii="Arial Narrow" w:hAnsi="Arial Narrow"/>
        </w:rPr>
        <w:t xml:space="preserve"> zapewnianego przez Zamawiającego</w:t>
      </w:r>
      <w:r w:rsidRPr="002D42E4">
        <w:rPr>
          <w:rFonts w:ascii="Arial Narrow" w:hAnsi="Arial Narrow"/>
        </w:rPr>
        <w:t>,</w:t>
      </w:r>
    </w:p>
    <w:p w14:paraId="5C6FCCD9" w14:textId="77777777" w:rsidR="000A6221" w:rsidRPr="002D42E4" w:rsidRDefault="000A6221" w:rsidP="000A6221">
      <w:pPr>
        <w:spacing w:line="276" w:lineRule="auto"/>
        <w:jc w:val="both"/>
        <w:rPr>
          <w:rFonts w:ascii="Arial Narrow" w:hAnsi="Arial Narrow"/>
        </w:rPr>
      </w:pPr>
      <w:r w:rsidRPr="002D42E4">
        <w:rPr>
          <w:rFonts w:ascii="Arial Narrow" w:hAnsi="Arial Narrow"/>
        </w:rPr>
        <w:t xml:space="preserve">Załącznik nr 7 – </w:t>
      </w:r>
      <w:r>
        <w:rPr>
          <w:rFonts w:ascii="Arial Narrow" w:hAnsi="Arial Narrow"/>
        </w:rPr>
        <w:t xml:space="preserve">Program </w:t>
      </w:r>
      <w:proofErr w:type="spellStart"/>
      <w:r>
        <w:rPr>
          <w:rFonts w:ascii="Arial Narrow" w:hAnsi="Arial Narrow"/>
        </w:rPr>
        <w:t>Funkcjonalno</w:t>
      </w:r>
      <w:proofErr w:type="spellEnd"/>
      <w:r>
        <w:rPr>
          <w:rFonts w:ascii="Arial Narrow" w:hAnsi="Arial Narrow"/>
        </w:rPr>
        <w:t xml:space="preserve"> – Użytkowy</w:t>
      </w:r>
      <w:r w:rsidRPr="002D42E4">
        <w:rPr>
          <w:rFonts w:ascii="Arial Narrow" w:hAnsi="Arial Narrow"/>
        </w:rPr>
        <w:t>,</w:t>
      </w:r>
    </w:p>
    <w:p w14:paraId="481285AF" w14:textId="7D953E31" w:rsidR="000A6221" w:rsidRPr="00A61F40" w:rsidRDefault="000A6221" w:rsidP="000A6221">
      <w:pPr>
        <w:spacing w:line="276" w:lineRule="auto"/>
        <w:jc w:val="both"/>
        <w:rPr>
          <w:rFonts w:ascii="Arial Narrow" w:hAnsi="Arial Narrow"/>
        </w:rPr>
      </w:pPr>
      <w:r w:rsidRPr="002D42E4">
        <w:rPr>
          <w:rFonts w:ascii="Arial Narrow" w:hAnsi="Arial Narrow"/>
        </w:rPr>
        <w:t>Załącznik n</w:t>
      </w:r>
      <w:r>
        <w:rPr>
          <w:rFonts w:ascii="Arial Narrow" w:hAnsi="Arial Narrow"/>
        </w:rPr>
        <w:t>r 8 – pytania i odpowiedzi</w:t>
      </w:r>
      <w:r w:rsidR="00EA3FE2">
        <w:rPr>
          <w:rFonts w:ascii="Arial Narrow" w:hAnsi="Arial Narrow"/>
        </w:rPr>
        <w:t xml:space="preserve"> ZLK</w:t>
      </w:r>
      <w:r>
        <w:rPr>
          <w:rFonts w:ascii="Arial Narrow" w:hAnsi="Arial Narrow"/>
        </w:rPr>
        <w:t xml:space="preserve"> </w:t>
      </w:r>
      <w:r w:rsidR="009A13BA">
        <w:rPr>
          <w:rFonts w:ascii="Arial Narrow" w:hAnsi="Arial Narrow"/>
        </w:rPr>
        <w:t>Sosnowiec</w:t>
      </w:r>
      <w:r>
        <w:rPr>
          <w:rFonts w:ascii="Arial Narrow" w:hAnsi="Arial Narrow"/>
        </w:rPr>
        <w:t>,</w:t>
      </w:r>
    </w:p>
    <w:p w14:paraId="2C15FD5F" w14:textId="77777777" w:rsidR="006F4462" w:rsidRPr="00AA507E" w:rsidRDefault="006F4462" w:rsidP="006F4462">
      <w:pPr>
        <w:spacing w:line="276" w:lineRule="auto"/>
        <w:ind w:left="-426"/>
        <w:jc w:val="both"/>
        <w:rPr>
          <w:rFonts w:ascii="Arial Narrow" w:hAnsi="Arial Narrow"/>
        </w:rPr>
      </w:pPr>
    </w:p>
    <w:p w14:paraId="62A5F3A9" w14:textId="77777777" w:rsidR="006F4462" w:rsidRPr="00AA507E" w:rsidRDefault="006F4462" w:rsidP="006F4462">
      <w:pPr>
        <w:spacing w:line="276" w:lineRule="auto"/>
        <w:ind w:left="-426"/>
        <w:jc w:val="both"/>
        <w:rPr>
          <w:rFonts w:ascii="Arial Narrow" w:hAnsi="Arial Narrow"/>
        </w:rPr>
      </w:pPr>
    </w:p>
    <w:p w14:paraId="1381858C" w14:textId="4656C50E" w:rsidR="006F4462" w:rsidRPr="000A6221" w:rsidRDefault="006F4462" w:rsidP="006F4462">
      <w:pPr>
        <w:spacing w:line="276" w:lineRule="auto"/>
        <w:jc w:val="both"/>
        <w:rPr>
          <w:rFonts w:ascii="Arial Narrow" w:hAnsi="Arial Narrow"/>
        </w:rPr>
      </w:pPr>
      <w:r w:rsidRPr="000A6221">
        <w:rPr>
          <w:rFonts w:ascii="Arial Narrow" w:hAnsi="Arial Narrow"/>
        </w:rPr>
        <w:t>Sporządził</w:t>
      </w:r>
      <w:r w:rsidR="000A6221" w:rsidRPr="000A6221">
        <w:rPr>
          <w:rFonts w:ascii="Arial Narrow" w:hAnsi="Arial Narrow"/>
        </w:rPr>
        <w:t>a</w:t>
      </w:r>
      <w:r w:rsidRPr="000A6221">
        <w:rPr>
          <w:rFonts w:ascii="Arial Narrow" w:hAnsi="Arial Narrow"/>
        </w:rPr>
        <w:t xml:space="preserve">: ………………………... </w:t>
      </w:r>
    </w:p>
    <w:p w14:paraId="6AECF598" w14:textId="77777777" w:rsidR="006F4462" w:rsidRPr="000A6221" w:rsidRDefault="006F4462" w:rsidP="006F4462">
      <w:pPr>
        <w:spacing w:line="276" w:lineRule="auto"/>
        <w:jc w:val="right"/>
        <w:rPr>
          <w:rFonts w:ascii="Arial Narrow" w:hAnsi="Arial Narrow"/>
        </w:rPr>
      </w:pPr>
    </w:p>
    <w:p w14:paraId="1F96A8BB" w14:textId="77777777" w:rsidR="006F4462" w:rsidRPr="000A6221" w:rsidRDefault="006F4462" w:rsidP="006F4462">
      <w:pPr>
        <w:spacing w:line="276" w:lineRule="auto"/>
        <w:jc w:val="both"/>
        <w:rPr>
          <w:rFonts w:ascii="Arial Narrow" w:hAnsi="Arial Narrow"/>
        </w:rPr>
      </w:pPr>
    </w:p>
    <w:p w14:paraId="71D3BF9C" w14:textId="77777777" w:rsidR="006F4462" w:rsidRPr="000A6221" w:rsidRDefault="006F4462" w:rsidP="006F4462">
      <w:pPr>
        <w:spacing w:line="276" w:lineRule="auto"/>
        <w:jc w:val="both"/>
        <w:rPr>
          <w:rFonts w:ascii="Arial Narrow" w:hAnsi="Arial Narrow"/>
        </w:rPr>
      </w:pPr>
      <w:r w:rsidRPr="000A6221">
        <w:rPr>
          <w:rFonts w:ascii="Arial Narrow" w:hAnsi="Arial Narrow"/>
        </w:rPr>
        <w:t>Akceptuję: ………………………...</w:t>
      </w:r>
    </w:p>
    <w:p w14:paraId="636AADEB" w14:textId="77777777" w:rsidR="006F4462" w:rsidRPr="000A6221" w:rsidRDefault="006F4462" w:rsidP="006F4462">
      <w:pPr>
        <w:spacing w:line="276" w:lineRule="auto"/>
        <w:jc w:val="both"/>
        <w:rPr>
          <w:rFonts w:ascii="Arial Narrow" w:hAnsi="Arial Narrow"/>
        </w:rPr>
      </w:pPr>
    </w:p>
    <w:p w14:paraId="0E9F0018" w14:textId="77777777" w:rsidR="006F4462" w:rsidRPr="000A6221" w:rsidRDefault="006F4462" w:rsidP="006F4462">
      <w:pPr>
        <w:spacing w:line="276" w:lineRule="auto"/>
        <w:jc w:val="right"/>
        <w:rPr>
          <w:rFonts w:ascii="Arial Narrow" w:hAnsi="Arial Narrow"/>
        </w:rPr>
      </w:pPr>
      <w:r w:rsidRPr="000A6221">
        <w:rPr>
          <w:rFonts w:ascii="Arial Narrow" w:hAnsi="Arial Narrow"/>
        </w:rPr>
        <w:t>Zatwierdzam: ………………………...</w:t>
      </w:r>
    </w:p>
    <w:p w14:paraId="04D34588" w14:textId="77777777" w:rsidR="006F4462" w:rsidRPr="00AA507E" w:rsidRDefault="006F4462" w:rsidP="006F4462">
      <w:pPr>
        <w:pageBreakBefore/>
        <w:spacing w:line="276" w:lineRule="auto"/>
        <w:jc w:val="right"/>
        <w:rPr>
          <w:rFonts w:ascii="Arial Narrow" w:hAnsi="Arial Narrow"/>
          <w:sz w:val="20"/>
          <w:szCs w:val="20"/>
        </w:rPr>
      </w:pPr>
      <w:r w:rsidRPr="00AA507E">
        <w:rPr>
          <w:rFonts w:ascii="Arial Narrow" w:hAnsi="Arial Narrow"/>
          <w:sz w:val="20"/>
          <w:szCs w:val="20"/>
        </w:rPr>
        <w:t>Załącznik nr 1 do Warunków Zamówienia - Formularz oferty</w:t>
      </w:r>
    </w:p>
    <w:p w14:paraId="381F1759" w14:textId="77777777" w:rsidR="006F4462" w:rsidRPr="00AA507E" w:rsidRDefault="006F4462" w:rsidP="006F4462">
      <w:pPr>
        <w:spacing w:line="276" w:lineRule="auto"/>
        <w:ind w:left="-425"/>
        <w:jc w:val="right"/>
        <w:rPr>
          <w:rFonts w:ascii="Arial Narrow" w:hAnsi="Arial Narrow"/>
        </w:rPr>
      </w:pPr>
    </w:p>
    <w:p w14:paraId="1BCF79DD" w14:textId="77777777" w:rsidR="006F4462" w:rsidRPr="00AA507E" w:rsidRDefault="006F4462" w:rsidP="006F4462">
      <w:pPr>
        <w:spacing w:line="276" w:lineRule="auto"/>
        <w:ind w:left="-425"/>
        <w:jc w:val="right"/>
        <w:rPr>
          <w:rFonts w:ascii="Arial Narrow" w:hAnsi="Arial Narrow"/>
        </w:rPr>
      </w:pPr>
    </w:p>
    <w:p w14:paraId="0182E689" w14:textId="77777777" w:rsidR="006F4462" w:rsidRPr="00AA507E" w:rsidRDefault="006F4462" w:rsidP="006F4462">
      <w:pPr>
        <w:spacing w:line="276" w:lineRule="auto"/>
        <w:ind w:left="-425"/>
        <w:jc w:val="right"/>
        <w:rPr>
          <w:rFonts w:ascii="Arial Narrow" w:hAnsi="Arial Narrow"/>
        </w:rPr>
      </w:pPr>
      <w:r w:rsidRPr="00AA507E">
        <w:rPr>
          <w:rFonts w:ascii="Arial Narrow" w:hAnsi="Arial Narrow"/>
        </w:rPr>
        <w:t>………………………..</w:t>
      </w:r>
    </w:p>
    <w:p w14:paraId="15D2C1AE" w14:textId="77777777" w:rsidR="006F4462" w:rsidRPr="00AA507E" w:rsidRDefault="006F4462" w:rsidP="006F4462">
      <w:pPr>
        <w:spacing w:line="276" w:lineRule="auto"/>
        <w:ind w:left="-426"/>
        <w:jc w:val="right"/>
        <w:rPr>
          <w:rFonts w:ascii="Arial Narrow" w:hAnsi="Arial Narrow"/>
        </w:rPr>
      </w:pPr>
      <w:r w:rsidRPr="00AA507E">
        <w:rPr>
          <w:rFonts w:ascii="Arial Narrow" w:hAnsi="Arial Narrow"/>
        </w:rPr>
        <w:t>(miejscowość, data)</w:t>
      </w:r>
    </w:p>
    <w:p w14:paraId="515CF49F" w14:textId="77777777" w:rsidR="006F4462" w:rsidRPr="00AA507E" w:rsidRDefault="006F4462" w:rsidP="006F4462">
      <w:pPr>
        <w:spacing w:line="276" w:lineRule="auto"/>
        <w:rPr>
          <w:rFonts w:ascii="Arial Narrow" w:hAnsi="Arial Narrow"/>
        </w:rPr>
      </w:pPr>
      <w:r w:rsidRPr="00AA507E">
        <w:rPr>
          <w:rFonts w:ascii="Arial Narrow" w:hAnsi="Arial Narrow"/>
        </w:rPr>
        <w:t>Dane Wykonawcy:</w:t>
      </w:r>
    </w:p>
    <w:p w14:paraId="762156E1" w14:textId="77777777" w:rsidR="006F4462" w:rsidRPr="00AA507E" w:rsidRDefault="006F4462" w:rsidP="006F4462">
      <w:pPr>
        <w:spacing w:line="276" w:lineRule="auto"/>
        <w:rPr>
          <w:rFonts w:ascii="Arial Narrow" w:hAnsi="Arial Narrow"/>
        </w:rPr>
      </w:pPr>
      <w:r w:rsidRPr="00AA507E">
        <w:rPr>
          <w:rFonts w:ascii="Arial Narrow" w:hAnsi="Arial Narrow"/>
        </w:rPr>
        <w:t>nazwa: ………………………………………………….</w:t>
      </w:r>
    </w:p>
    <w:p w14:paraId="780EF976" w14:textId="77777777" w:rsidR="006F4462" w:rsidRPr="00AA507E" w:rsidRDefault="006F4462" w:rsidP="006F4462">
      <w:pPr>
        <w:spacing w:line="276" w:lineRule="auto"/>
        <w:rPr>
          <w:rFonts w:ascii="Arial Narrow" w:hAnsi="Arial Narrow"/>
        </w:rPr>
      </w:pPr>
      <w:r w:rsidRPr="00AA507E">
        <w:rPr>
          <w:rFonts w:ascii="Arial Narrow" w:hAnsi="Arial Narrow"/>
        </w:rPr>
        <w:t>adres: ……………………………………………………</w:t>
      </w:r>
    </w:p>
    <w:p w14:paraId="71850A4B" w14:textId="77777777" w:rsidR="006F4462" w:rsidRPr="00AA507E" w:rsidRDefault="006F4462" w:rsidP="006F4462">
      <w:pPr>
        <w:spacing w:line="276" w:lineRule="auto"/>
        <w:rPr>
          <w:rFonts w:ascii="Arial Narrow" w:hAnsi="Arial Narrow"/>
        </w:rPr>
      </w:pPr>
      <w:r w:rsidRPr="00AA507E">
        <w:rPr>
          <w:rFonts w:ascii="Arial Narrow" w:hAnsi="Arial Narrow"/>
        </w:rPr>
        <w:t>NIP: …………, REGON: ………….., KRS: ………….</w:t>
      </w:r>
    </w:p>
    <w:p w14:paraId="17E8C4C7" w14:textId="77777777" w:rsidR="006F4462" w:rsidRPr="00AA507E" w:rsidRDefault="006F4462" w:rsidP="006F4462">
      <w:pPr>
        <w:spacing w:line="276" w:lineRule="auto"/>
        <w:ind w:left="4536"/>
        <w:jc w:val="center"/>
        <w:rPr>
          <w:rFonts w:ascii="Arial Narrow" w:hAnsi="Arial Narrow"/>
          <w:b/>
          <w:sz w:val="28"/>
          <w:szCs w:val="28"/>
        </w:rPr>
      </w:pPr>
      <w:r w:rsidRPr="00AA507E">
        <w:rPr>
          <w:rFonts w:ascii="Arial Narrow" w:hAnsi="Arial Narrow"/>
          <w:b/>
          <w:sz w:val="28"/>
          <w:szCs w:val="28"/>
        </w:rPr>
        <w:t>Pomorskie Przedsiębiorstwo</w:t>
      </w:r>
    </w:p>
    <w:p w14:paraId="57D1BE90" w14:textId="77777777" w:rsidR="006F4462" w:rsidRPr="00AA507E" w:rsidRDefault="006F4462" w:rsidP="006F4462">
      <w:pPr>
        <w:spacing w:line="276" w:lineRule="auto"/>
        <w:ind w:left="4536"/>
        <w:jc w:val="center"/>
        <w:rPr>
          <w:rFonts w:ascii="Arial Narrow" w:hAnsi="Arial Narrow"/>
          <w:b/>
          <w:sz w:val="28"/>
          <w:szCs w:val="28"/>
        </w:rPr>
      </w:pPr>
      <w:r w:rsidRPr="00AA507E">
        <w:rPr>
          <w:rFonts w:ascii="Arial Narrow" w:hAnsi="Arial Narrow"/>
          <w:b/>
          <w:sz w:val="28"/>
          <w:szCs w:val="28"/>
        </w:rPr>
        <w:t>Mechaniczno-Torowe sp. z o.o.</w:t>
      </w:r>
    </w:p>
    <w:p w14:paraId="248883F7" w14:textId="339415AF" w:rsidR="006F4462" w:rsidRPr="00AA507E" w:rsidRDefault="006F4462" w:rsidP="006F4462">
      <w:pPr>
        <w:spacing w:line="276" w:lineRule="auto"/>
        <w:ind w:left="4536"/>
        <w:jc w:val="center"/>
        <w:rPr>
          <w:rFonts w:ascii="Arial Narrow" w:hAnsi="Arial Narrow"/>
          <w:b/>
          <w:sz w:val="28"/>
          <w:szCs w:val="28"/>
        </w:rPr>
      </w:pPr>
      <w:r w:rsidRPr="00AA507E">
        <w:rPr>
          <w:rFonts w:ascii="Arial Narrow" w:hAnsi="Arial Narrow"/>
          <w:b/>
          <w:sz w:val="28"/>
          <w:szCs w:val="28"/>
        </w:rPr>
        <w:t>ul. Sandomierska 1</w:t>
      </w:r>
      <w:r w:rsidR="00EE413B">
        <w:rPr>
          <w:rFonts w:ascii="Arial Narrow" w:hAnsi="Arial Narrow"/>
          <w:b/>
          <w:sz w:val="28"/>
          <w:szCs w:val="28"/>
        </w:rPr>
        <w:t>9</w:t>
      </w:r>
    </w:p>
    <w:p w14:paraId="243B528E" w14:textId="77777777" w:rsidR="006F4462" w:rsidRPr="00AA507E" w:rsidRDefault="006F4462" w:rsidP="006F4462">
      <w:pPr>
        <w:spacing w:line="276" w:lineRule="auto"/>
        <w:ind w:left="4536"/>
        <w:jc w:val="center"/>
        <w:rPr>
          <w:rFonts w:ascii="Arial Narrow" w:hAnsi="Arial Narrow"/>
          <w:b/>
          <w:sz w:val="28"/>
          <w:szCs w:val="28"/>
        </w:rPr>
      </w:pPr>
      <w:r w:rsidRPr="00AA507E">
        <w:rPr>
          <w:rFonts w:ascii="Arial Narrow" w:hAnsi="Arial Narrow"/>
          <w:b/>
          <w:sz w:val="28"/>
          <w:szCs w:val="28"/>
        </w:rPr>
        <w:t>80-051 Gdańsk</w:t>
      </w:r>
    </w:p>
    <w:p w14:paraId="12DAD16E" w14:textId="0DF7CB66" w:rsidR="006F4462" w:rsidRPr="00AA507E" w:rsidRDefault="006F4462" w:rsidP="006F4462">
      <w:pPr>
        <w:spacing w:line="276" w:lineRule="auto"/>
        <w:rPr>
          <w:rFonts w:ascii="Arial Narrow" w:hAnsi="Arial Narrow"/>
        </w:rPr>
      </w:pPr>
      <w:r w:rsidRPr="00AA507E">
        <w:rPr>
          <w:rFonts w:ascii="Arial Narrow" w:hAnsi="Arial Narrow"/>
        </w:rPr>
        <w:t xml:space="preserve">Nr postępowania zakupowego: </w:t>
      </w:r>
      <w:r w:rsidR="004F349E">
        <w:rPr>
          <w:rFonts w:ascii="Arial Narrow" w:hAnsi="Arial Narrow"/>
        </w:rPr>
        <w:t>NUe-2</w:t>
      </w:r>
      <w:r w:rsidR="00B01D22">
        <w:rPr>
          <w:rFonts w:ascii="Arial Narrow" w:hAnsi="Arial Narrow"/>
        </w:rPr>
        <w:t>4</w:t>
      </w:r>
      <w:r w:rsidR="001B78D1">
        <w:rPr>
          <w:rFonts w:ascii="Arial Narrow" w:hAnsi="Arial Narrow"/>
        </w:rPr>
        <w:t>U0</w:t>
      </w:r>
      <w:r w:rsidR="009A13BA">
        <w:rPr>
          <w:rFonts w:ascii="Arial Narrow" w:hAnsi="Arial Narrow"/>
        </w:rPr>
        <w:t>99</w:t>
      </w:r>
      <w:r w:rsidR="004F349E">
        <w:rPr>
          <w:rFonts w:ascii="Arial Narrow" w:hAnsi="Arial Narrow"/>
        </w:rPr>
        <w:t>R-0</w:t>
      </w:r>
      <w:r w:rsidR="009A13BA">
        <w:rPr>
          <w:rFonts w:ascii="Arial Narrow" w:hAnsi="Arial Narrow"/>
        </w:rPr>
        <w:t>1</w:t>
      </w:r>
      <w:r w:rsidR="004F349E">
        <w:rPr>
          <w:rFonts w:ascii="Arial Narrow" w:hAnsi="Arial Narrow"/>
        </w:rPr>
        <w:t>/202</w:t>
      </w:r>
      <w:r w:rsidR="002A793F">
        <w:rPr>
          <w:rFonts w:ascii="Arial Narrow" w:hAnsi="Arial Narrow"/>
        </w:rPr>
        <w:t>4</w:t>
      </w:r>
    </w:p>
    <w:p w14:paraId="7A651B2E" w14:textId="77777777" w:rsidR="006F4462" w:rsidRDefault="006F4462" w:rsidP="006F4462">
      <w:pPr>
        <w:spacing w:line="276" w:lineRule="auto"/>
        <w:jc w:val="center"/>
        <w:rPr>
          <w:rFonts w:ascii="Arial Narrow" w:hAnsi="Arial Narrow"/>
          <w:b/>
          <w:sz w:val="28"/>
          <w:szCs w:val="28"/>
        </w:rPr>
      </w:pPr>
    </w:p>
    <w:p w14:paraId="6FA11325" w14:textId="513F09BB" w:rsidR="006F4462" w:rsidRPr="00AA507E" w:rsidRDefault="006F4462" w:rsidP="006F4462">
      <w:pPr>
        <w:spacing w:line="276" w:lineRule="auto"/>
        <w:jc w:val="center"/>
        <w:rPr>
          <w:rFonts w:ascii="Arial Narrow" w:hAnsi="Arial Narrow"/>
          <w:b/>
          <w:sz w:val="28"/>
          <w:szCs w:val="28"/>
        </w:rPr>
      </w:pPr>
      <w:r w:rsidRPr="00AA507E">
        <w:rPr>
          <w:rFonts w:ascii="Arial Narrow" w:hAnsi="Arial Narrow"/>
          <w:b/>
          <w:sz w:val="28"/>
          <w:szCs w:val="28"/>
        </w:rPr>
        <w:t>OFERTA</w:t>
      </w:r>
    </w:p>
    <w:p w14:paraId="425B35E4" w14:textId="202962E7" w:rsidR="00762381" w:rsidRPr="00762381" w:rsidRDefault="006F4462" w:rsidP="00762381">
      <w:pPr>
        <w:pStyle w:val="Akapitzlist"/>
        <w:numPr>
          <w:ilvl w:val="1"/>
          <w:numId w:val="4"/>
        </w:numPr>
        <w:spacing w:line="276" w:lineRule="auto"/>
        <w:ind w:left="425" w:hanging="425"/>
        <w:contextualSpacing w:val="0"/>
        <w:jc w:val="both"/>
        <w:rPr>
          <w:rFonts w:ascii="Arial Narrow" w:hAnsi="Arial Narrow"/>
        </w:rPr>
      </w:pPr>
      <w:r w:rsidRPr="004F349E">
        <w:rPr>
          <w:rFonts w:ascii="Arial Narrow" w:hAnsi="Arial Narrow"/>
        </w:rPr>
        <w:t>W związku z prowadzonym przez Zamawiającego postępowaniem zakupowym niniejszym oferujemy wykonanie zamówienia w zakresie</w:t>
      </w:r>
      <w:r w:rsidR="004F349E" w:rsidRPr="004F349E">
        <w:rPr>
          <w:rFonts w:ascii="Arial Narrow" w:hAnsi="Arial Narrow"/>
        </w:rPr>
        <w:t xml:space="preserve"> wykonania robót torowych oraz robót towarzyszących w związku z realizacją zadania pn. „</w:t>
      </w:r>
      <w:r w:rsidR="00762381">
        <w:rPr>
          <w:rFonts w:ascii="Arial Narrow" w:eastAsia="Arial Unicode MS" w:hAnsi="Arial Narrow"/>
          <w:sz w:val="22"/>
          <w:szCs w:val="22"/>
        </w:rPr>
        <w:t>P</w:t>
      </w:r>
      <w:r w:rsidR="00762381" w:rsidRPr="00762381">
        <w:rPr>
          <w:rFonts w:ascii="Arial Narrow" w:eastAsia="Arial Unicode MS" w:hAnsi="Arial Narrow"/>
          <w:sz w:val="22"/>
          <w:szCs w:val="22"/>
        </w:rPr>
        <w:t>opraw</w:t>
      </w:r>
      <w:r w:rsidR="00762381">
        <w:rPr>
          <w:rFonts w:ascii="Arial Narrow" w:eastAsia="Arial Unicode MS" w:hAnsi="Arial Narrow"/>
          <w:sz w:val="22"/>
          <w:szCs w:val="22"/>
        </w:rPr>
        <w:t>a</w:t>
      </w:r>
      <w:r w:rsidR="00762381" w:rsidRPr="00762381">
        <w:rPr>
          <w:rFonts w:ascii="Arial Narrow" w:eastAsia="Arial Unicode MS" w:hAnsi="Arial Narrow"/>
          <w:sz w:val="22"/>
          <w:szCs w:val="22"/>
        </w:rPr>
        <w:t xml:space="preserve"> stanu infrastruktury kolejowej na liniach 163 i 663 wraz robotami SRK z podziałem na 3 części:</w:t>
      </w:r>
    </w:p>
    <w:p w14:paraId="402F3EA0" w14:textId="77777777" w:rsidR="00762381" w:rsidRDefault="00762381" w:rsidP="00762381">
      <w:pPr>
        <w:pStyle w:val="Akapitzlist"/>
        <w:spacing w:line="276" w:lineRule="auto"/>
        <w:ind w:left="426"/>
        <w:jc w:val="both"/>
        <w:rPr>
          <w:rFonts w:ascii="Arial Narrow" w:eastAsia="Arial Unicode MS" w:hAnsi="Arial Narrow"/>
          <w:sz w:val="22"/>
          <w:szCs w:val="22"/>
        </w:rPr>
      </w:pPr>
      <w:r>
        <w:rPr>
          <w:rFonts w:ascii="Arial Narrow" w:eastAsia="Arial Unicode MS" w:hAnsi="Arial Narrow"/>
          <w:sz w:val="22"/>
          <w:szCs w:val="22"/>
        </w:rPr>
        <w:t xml:space="preserve">Część I: </w:t>
      </w:r>
      <w:r w:rsidRPr="00CE5360">
        <w:rPr>
          <w:rFonts w:ascii="Arial Narrow" w:eastAsia="Arial Unicode MS" w:hAnsi="Arial Narrow"/>
          <w:sz w:val="22"/>
          <w:szCs w:val="22"/>
        </w:rPr>
        <w:t>„Poprawa stanu infrastruktury kolejowej na linii nr 163 w torze nr 1 w km -0,331 - 4,684 w wybranych lokalizacjach wraz z robotami towarzyszącymi</w:t>
      </w:r>
      <w:r>
        <w:rPr>
          <w:rFonts w:ascii="Arial Narrow" w:eastAsia="Arial Unicode MS" w:hAnsi="Arial Narrow"/>
          <w:sz w:val="22"/>
          <w:szCs w:val="22"/>
        </w:rPr>
        <w:t>”;</w:t>
      </w:r>
    </w:p>
    <w:p w14:paraId="6F824EF2" w14:textId="77777777" w:rsidR="00762381" w:rsidRDefault="00762381" w:rsidP="00762381">
      <w:pPr>
        <w:pStyle w:val="Akapitzlist"/>
        <w:spacing w:line="276" w:lineRule="auto"/>
        <w:ind w:left="426"/>
        <w:jc w:val="both"/>
        <w:rPr>
          <w:rFonts w:ascii="Arial Narrow" w:eastAsia="Arial Unicode MS" w:hAnsi="Arial Narrow"/>
          <w:sz w:val="22"/>
          <w:szCs w:val="22"/>
        </w:rPr>
      </w:pPr>
      <w:r>
        <w:rPr>
          <w:rFonts w:ascii="Arial Narrow" w:eastAsia="Arial Unicode MS" w:hAnsi="Arial Narrow"/>
          <w:sz w:val="22"/>
          <w:szCs w:val="22"/>
        </w:rPr>
        <w:t>Część II:</w:t>
      </w:r>
      <w:r w:rsidRPr="00CE5360">
        <w:t xml:space="preserve"> </w:t>
      </w:r>
      <w:r>
        <w:t>„</w:t>
      </w:r>
      <w:r w:rsidRPr="00CE5360">
        <w:rPr>
          <w:rFonts w:ascii="Arial Narrow" w:eastAsia="Arial Unicode MS" w:hAnsi="Arial Narrow"/>
          <w:sz w:val="22"/>
          <w:szCs w:val="22"/>
        </w:rPr>
        <w:t>Poprawa stanu infrastruktury kolejowej na linii nr 663 w torze nr 1 w km 0,000 - 0,957 w wybranych lokalizacjach wraz z robotami towarzyszącymi</w:t>
      </w:r>
      <w:r>
        <w:rPr>
          <w:rFonts w:ascii="Arial Narrow" w:eastAsia="Arial Unicode MS" w:hAnsi="Arial Narrow"/>
          <w:sz w:val="22"/>
          <w:szCs w:val="22"/>
        </w:rPr>
        <w:t>”;</w:t>
      </w:r>
    </w:p>
    <w:p w14:paraId="11685666" w14:textId="751B9D69" w:rsidR="006F4462" w:rsidRPr="004F349E" w:rsidRDefault="00762381" w:rsidP="00762381">
      <w:pPr>
        <w:pStyle w:val="Akapitzlist"/>
        <w:spacing w:line="276" w:lineRule="auto"/>
        <w:ind w:left="425"/>
        <w:contextualSpacing w:val="0"/>
        <w:jc w:val="both"/>
        <w:rPr>
          <w:rFonts w:ascii="Arial Narrow" w:hAnsi="Arial Narrow"/>
        </w:rPr>
      </w:pPr>
      <w:r>
        <w:rPr>
          <w:rFonts w:ascii="Arial Narrow" w:eastAsia="Arial Unicode MS" w:hAnsi="Arial Narrow"/>
          <w:sz w:val="22"/>
          <w:szCs w:val="22"/>
        </w:rPr>
        <w:t>Część III: „</w:t>
      </w:r>
      <w:r w:rsidRPr="00CE5360">
        <w:rPr>
          <w:rFonts w:ascii="Arial Narrow" w:eastAsia="Arial Unicode MS" w:hAnsi="Arial Narrow"/>
          <w:sz w:val="22"/>
          <w:szCs w:val="22"/>
        </w:rPr>
        <w:t xml:space="preserve">Poprawa stanu technicznego urządzeń </w:t>
      </w:r>
      <w:proofErr w:type="spellStart"/>
      <w:r w:rsidRPr="00CE5360">
        <w:rPr>
          <w:rFonts w:ascii="Arial Narrow" w:eastAsia="Arial Unicode MS" w:hAnsi="Arial Narrow"/>
          <w:sz w:val="22"/>
          <w:szCs w:val="22"/>
        </w:rPr>
        <w:t>srk</w:t>
      </w:r>
      <w:proofErr w:type="spellEnd"/>
      <w:r w:rsidRPr="00CE5360">
        <w:rPr>
          <w:rFonts w:ascii="Arial Narrow" w:eastAsia="Arial Unicode MS" w:hAnsi="Arial Narrow"/>
          <w:sz w:val="22"/>
          <w:szCs w:val="22"/>
        </w:rPr>
        <w:t xml:space="preserve"> na linii nr 163 w torze Nr 1 w km -0,331 - 4,684 i linii 663 w torze nr 1 w km 0,000 - 0,957 w wybranych lokalizacjach wraz z robotami towarzyszącymi</w:t>
      </w:r>
      <w:r w:rsidR="004F349E" w:rsidRPr="004F349E">
        <w:rPr>
          <w:rFonts w:ascii="Arial Narrow" w:hAnsi="Arial Narrow"/>
        </w:rPr>
        <w:t>”.</w:t>
      </w:r>
    </w:p>
    <w:p w14:paraId="1B7B22EE" w14:textId="77777777" w:rsidR="004F349E" w:rsidRPr="004F349E" w:rsidRDefault="006F4462" w:rsidP="006F4462">
      <w:pPr>
        <w:pStyle w:val="Akapitzlist"/>
        <w:numPr>
          <w:ilvl w:val="1"/>
          <w:numId w:val="4"/>
        </w:numPr>
        <w:spacing w:line="276" w:lineRule="auto"/>
        <w:ind w:left="425" w:hanging="425"/>
        <w:contextualSpacing w:val="0"/>
        <w:jc w:val="both"/>
        <w:rPr>
          <w:rFonts w:ascii="Arial Narrow" w:hAnsi="Arial Narrow"/>
        </w:rPr>
      </w:pPr>
      <w:r w:rsidRPr="004F349E">
        <w:rPr>
          <w:rFonts w:ascii="Arial Narrow" w:hAnsi="Arial Narrow"/>
        </w:rPr>
        <w:t>Oferujemy wykonanie zamówienia w zakresie wskazanym w pkt 1 za łączną cenę ryczałtową</w:t>
      </w:r>
      <w:r w:rsidR="004F349E" w:rsidRPr="004F349E">
        <w:rPr>
          <w:rFonts w:ascii="Arial Narrow" w:hAnsi="Arial Narrow"/>
        </w:rPr>
        <w:t>:</w:t>
      </w:r>
    </w:p>
    <w:p w14:paraId="5DF7B3BD" w14:textId="77777777" w:rsidR="004F349E" w:rsidRPr="004F349E" w:rsidRDefault="004F349E" w:rsidP="004F349E">
      <w:pPr>
        <w:pStyle w:val="Akapitzlist"/>
        <w:spacing w:line="276" w:lineRule="auto"/>
        <w:ind w:left="1571" w:firstLine="556"/>
        <w:rPr>
          <w:rFonts w:ascii="Arial Narrow" w:hAnsi="Arial Narrow"/>
        </w:rPr>
      </w:pPr>
      <w:r w:rsidRPr="004F349E">
        <w:rPr>
          <w:rFonts w:ascii="Arial Narrow" w:hAnsi="Arial Narrow"/>
        </w:rPr>
        <w:t>…………… zł netto (słownie: ……………………)</w:t>
      </w:r>
    </w:p>
    <w:p w14:paraId="4276CF7A" w14:textId="144060A4" w:rsidR="006F4462" w:rsidRPr="00AA507E" w:rsidRDefault="006F4462" w:rsidP="006F4462">
      <w:pPr>
        <w:pStyle w:val="Akapitzlist"/>
        <w:numPr>
          <w:ilvl w:val="1"/>
          <w:numId w:val="4"/>
        </w:numPr>
        <w:spacing w:line="276" w:lineRule="auto"/>
        <w:ind w:left="426" w:hanging="426"/>
        <w:contextualSpacing w:val="0"/>
        <w:jc w:val="both"/>
        <w:rPr>
          <w:rFonts w:ascii="Arial Narrow" w:hAnsi="Arial Narrow"/>
        </w:rPr>
      </w:pPr>
      <w:r w:rsidRPr="00AA507E">
        <w:rPr>
          <w:rFonts w:ascii="Arial Narrow" w:hAnsi="Arial Narrow"/>
        </w:rPr>
        <w:t xml:space="preserve">Oferujemy wykonanie zamówienia w terminie </w:t>
      </w:r>
      <w:r w:rsidR="004F349E">
        <w:rPr>
          <w:rFonts w:ascii="Arial Narrow" w:hAnsi="Arial Narrow"/>
        </w:rPr>
        <w:t xml:space="preserve">do dnia </w:t>
      </w:r>
      <w:r w:rsidR="00CE5360">
        <w:rPr>
          <w:rFonts w:ascii="Arial Narrow" w:hAnsi="Arial Narrow"/>
        </w:rPr>
        <w:t>31</w:t>
      </w:r>
      <w:r w:rsidR="004F349E">
        <w:rPr>
          <w:rFonts w:ascii="Arial Narrow" w:hAnsi="Arial Narrow"/>
        </w:rPr>
        <w:t>.1</w:t>
      </w:r>
      <w:r w:rsidR="00CE5360">
        <w:rPr>
          <w:rFonts w:ascii="Arial Narrow" w:hAnsi="Arial Narrow"/>
        </w:rPr>
        <w:t>2</w:t>
      </w:r>
      <w:r w:rsidR="004F349E">
        <w:rPr>
          <w:rFonts w:ascii="Arial Narrow" w:hAnsi="Arial Narrow"/>
        </w:rPr>
        <w:t>.202</w:t>
      </w:r>
      <w:r w:rsidR="001B78D1">
        <w:rPr>
          <w:rFonts w:ascii="Arial Narrow" w:hAnsi="Arial Narrow"/>
        </w:rPr>
        <w:t>4</w:t>
      </w:r>
      <w:r w:rsidR="004F349E">
        <w:rPr>
          <w:rFonts w:ascii="Arial Narrow" w:hAnsi="Arial Narrow"/>
        </w:rPr>
        <w:t xml:space="preserve"> r.</w:t>
      </w:r>
    </w:p>
    <w:p w14:paraId="63025FDF" w14:textId="7768E84C" w:rsidR="006F4462" w:rsidRPr="00AA507E" w:rsidRDefault="006F4462" w:rsidP="006F4462">
      <w:pPr>
        <w:pStyle w:val="Akapitzlist"/>
        <w:numPr>
          <w:ilvl w:val="1"/>
          <w:numId w:val="4"/>
        </w:numPr>
        <w:spacing w:line="276" w:lineRule="auto"/>
        <w:ind w:left="426" w:hanging="426"/>
        <w:contextualSpacing w:val="0"/>
        <w:jc w:val="both"/>
        <w:rPr>
          <w:rFonts w:ascii="Arial Narrow" w:hAnsi="Arial Narrow"/>
        </w:rPr>
      </w:pPr>
      <w:r w:rsidRPr="00AA507E">
        <w:rPr>
          <w:rFonts w:ascii="Arial Narrow" w:hAnsi="Arial Narrow"/>
        </w:rPr>
        <w:t xml:space="preserve">W ramach realizacji zamówienia udzielimy gwarancji na okres </w:t>
      </w:r>
      <w:r w:rsidR="001B78D1">
        <w:rPr>
          <w:rFonts w:ascii="Arial Narrow" w:hAnsi="Arial Narrow"/>
        </w:rPr>
        <w:t>36</w:t>
      </w:r>
      <w:r w:rsidRPr="00AA507E">
        <w:rPr>
          <w:rFonts w:ascii="Arial Narrow" w:hAnsi="Arial Narrow"/>
        </w:rPr>
        <w:t xml:space="preserve"> miesięcy.</w:t>
      </w:r>
    </w:p>
    <w:p w14:paraId="1375FC8A" w14:textId="77777777" w:rsidR="004F349E" w:rsidRPr="00AA507E" w:rsidRDefault="004F349E" w:rsidP="004F349E">
      <w:pPr>
        <w:pStyle w:val="Akapitzlist"/>
        <w:numPr>
          <w:ilvl w:val="1"/>
          <w:numId w:val="4"/>
        </w:numPr>
        <w:spacing w:line="276" w:lineRule="auto"/>
        <w:ind w:left="426" w:hanging="426"/>
        <w:contextualSpacing w:val="0"/>
        <w:jc w:val="both"/>
        <w:rPr>
          <w:rFonts w:ascii="Arial Narrow" w:hAnsi="Arial Narrow"/>
        </w:rPr>
      </w:pPr>
      <w:r w:rsidRPr="00AA507E">
        <w:rPr>
          <w:rFonts w:ascii="Arial Narrow" w:hAnsi="Arial Narrow"/>
        </w:rPr>
        <w:t>Oświadczamy, że zapoznaliśmy się Warunkami Zamówienia i wszystkimi załączonymi do nich lub powołanymi w  nich dokumentami i nie wnosimy zastrzeżeń co do ich treści oraz możliwości realizacji zamówienia na określonych w nich warunkach,</w:t>
      </w:r>
    </w:p>
    <w:p w14:paraId="3065E3B8" w14:textId="77777777" w:rsidR="004F349E" w:rsidRPr="00AA507E" w:rsidRDefault="004F349E" w:rsidP="004F349E">
      <w:pPr>
        <w:pStyle w:val="Akapitzlist"/>
        <w:numPr>
          <w:ilvl w:val="1"/>
          <w:numId w:val="4"/>
        </w:numPr>
        <w:spacing w:line="276" w:lineRule="auto"/>
        <w:ind w:left="425" w:hanging="425"/>
        <w:contextualSpacing w:val="0"/>
        <w:jc w:val="both"/>
        <w:rPr>
          <w:rFonts w:ascii="Arial Narrow" w:hAnsi="Arial Narrow"/>
        </w:rPr>
      </w:pPr>
      <w:r w:rsidRPr="00AA507E">
        <w:rPr>
          <w:rFonts w:ascii="Arial Narrow" w:hAnsi="Arial Narrow"/>
        </w:rPr>
        <w:t xml:space="preserve">Niniejsza oferta jest wiążąca przez </w:t>
      </w:r>
      <w:r w:rsidRPr="001B73A3">
        <w:rPr>
          <w:rFonts w:ascii="Arial Narrow" w:hAnsi="Arial Narrow"/>
        </w:rPr>
        <w:t>okres 90 dni</w:t>
      </w:r>
      <w:r w:rsidRPr="00AA507E">
        <w:rPr>
          <w:rFonts w:ascii="Arial Narrow" w:hAnsi="Arial Narrow"/>
        </w:rPr>
        <w:t xml:space="preserve"> od dnia upływu terminu składania ofert.</w:t>
      </w:r>
    </w:p>
    <w:p w14:paraId="4FDDDC6A" w14:textId="77777777" w:rsidR="004F349E" w:rsidRPr="00AA507E" w:rsidRDefault="004F349E" w:rsidP="004F349E">
      <w:pPr>
        <w:pStyle w:val="Akapitzlist"/>
        <w:numPr>
          <w:ilvl w:val="1"/>
          <w:numId w:val="4"/>
        </w:numPr>
        <w:spacing w:line="276" w:lineRule="auto"/>
        <w:ind w:left="426" w:hanging="426"/>
        <w:contextualSpacing w:val="0"/>
        <w:jc w:val="both"/>
        <w:rPr>
          <w:rFonts w:ascii="Arial Narrow" w:hAnsi="Arial Narrow"/>
        </w:rPr>
      </w:pPr>
      <w:r w:rsidRPr="00AA507E">
        <w:rPr>
          <w:rFonts w:ascii="Arial Narrow" w:hAnsi="Arial Narrow"/>
        </w:rPr>
        <w:t>Do kontaktów z Zamawiającym w toku postępowania zakupowego wyznaczona zostaje następująca osoba: …………………………………………………</w:t>
      </w:r>
      <w:r>
        <w:rPr>
          <w:rFonts w:ascii="Arial Narrow" w:hAnsi="Arial Narrow"/>
        </w:rPr>
        <w:t xml:space="preserve"> telefon …………………………….</w:t>
      </w:r>
    </w:p>
    <w:p w14:paraId="0D5DAECB" w14:textId="77777777" w:rsidR="004F349E" w:rsidRPr="00AA507E" w:rsidRDefault="004F349E" w:rsidP="004F349E">
      <w:pPr>
        <w:pStyle w:val="Akapitzlist"/>
        <w:numPr>
          <w:ilvl w:val="1"/>
          <w:numId w:val="4"/>
        </w:numPr>
        <w:spacing w:line="276" w:lineRule="auto"/>
        <w:ind w:left="426" w:hanging="426"/>
        <w:contextualSpacing w:val="0"/>
        <w:jc w:val="both"/>
        <w:rPr>
          <w:rFonts w:ascii="Arial Narrow" w:hAnsi="Arial Narrow"/>
        </w:rPr>
      </w:pPr>
      <w:r w:rsidRPr="00AA507E">
        <w:rPr>
          <w:rFonts w:ascii="Arial Narrow" w:hAnsi="Arial Narrow"/>
        </w:rPr>
        <w:t>Niniejszą ofertę składamy na ………… kolejno ponumerowanych i parafowanych stronach.</w:t>
      </w:r>
    </w:p>
    <w:p w14:paraId="5E0764E1" w14:textId="77777777" w:rsidR="004F349E" w:rsidRPr="00AA507E" w:rsidRDefault="004F349E" w:rsidP="004F349E">
      <w:pPr>
        <w:pStyle w:val="Akapitzlist"/>
        <w:numPr>
          <w:ilvl w:val="1"/>
          <w:numId w:val="4"/>
        </w:numPr>
        <w:spacing w:line="276" w:lineRule="auto"/>
        <w:ind w:left="426" w:hanging="426"/>
        <w:contextualSpacing w:val="0"/>
        <w:jc w:val="both"/>
        <w:rPr>
          <w:rFonts w:ascii="Arial Narrow" w:hAnsi="Arial Narrow"/>
        </w:rPr>
      </w:pPr>
      <w:r w:rsidRPr="00AA507E">
        <w:rPr>
          <w:rFonts w:ascii="Arial Narrow" w:hAnsi="Arial Narrow"/>
        </w:rPr>
        <w:t>Załącznikami do niniejszego formularza oferty są:</w:t>
      </w:r>
    </w:p>
    <w:p w14:paraId="5CB60259" w14:textId="77777777" w:rsidR="004F349E" w:rsidRPr="00AA507E" w:rsidRDefault="004F349E" w:rsidP="004F349E">
      <w:pPr>
        <w:pStyle w:val="Akapitzlist"/>
        <w:numPr>
          <w:ilvl w:val="0"/>
          <w:numId w:val="9"/>
        </w:numPr>
        <w:spacing w:line="276" w:lineRule="auto"/>
        <w:ind w:left="851" w:hanging="425"/>
        <w:jc w:val="both"/>
        <w:rPr>
          <w:rFonts w:ascii="Arial Narrow" w:hAnsi="Arial Narrow"/>
        </w:rPr>
      </w:pPr>
      <w:r w:rsidRPr="00AA507E">
        <w:rPr>
          <w:rFonts w:ascii="Arial Narrow" w:hAnsi="Arial Narrow"/>
        </w:rPr>
        <w:t xml:space="preserve">oświadczenie o spełnieniu warunków udziału w postępowaniu zakupowym, </w:t>
      </w:r>
    </w:p>
    <w:p w14:paraId="4D84FEC7" w14:textId="77777777" w:rsidR="004F349E" w:rsidRPr="00AA507E" w:rsidRDefault="004F349E" w:rsidP="004F349E">
      <w:pPr>
        <w:pStyle w:val="Akapitzlist"/>
        <w:numPr>
          <w:ilvl w:val="0"/>
          <w:numId w:val="9"/>
        </w:numPr>
        <w:spacing w:line="276" w:lineRule="auto"/>
        <w:ind w:left="851" w:hanging="425"/>
        <w:jc w:val="both"/>
        <w:rPr>
          <w:rFonts w:ascii="Arial Narrow" w:hAnsi="Arial Narrow"/>
        </w:rPr>
      </w:pPr>
      <w:r w:rsidRPr="00AA507E">
        <w:rPr>
          <w:rFonts w:ascii="Arial Narrow" w:hAnsi="Arial Narrow"/>
        </w:rPr>
        <w:t xml:space="preserve">odpis aktualny z KRS / wydruk z </w:t>
      </w:r>
      <w:proofErr w:type="spellStart"/>
      <w:r w:rsidRPr="00AA507E">
        <w:rPr>
          <w:rFonts w:ascii="Arial Narrow" w:hAnsi="Arial Narrow"/>
        </w:rPr>
        <w:t>CEiIDG</w:t>
      </w:r>
      <w:proofErr w:type="spellEnd"/>
      <w:r w:rsidRPr="00AA507E">
        <w:rPr>
          <w:rFonts w:ascii="Arial Narrow" w:hAnsi="Arial Narrow"/>
        </w:rPr>
        <w:t xml:space="preserve"> dot. Wykonawcy,</w:t>
      </w:r>
    </w:p>
    <w:p w14:paraId="022EE818" w14:textId="77777777" w:rsidR="004F349E" w:rsidRPr="009D4BB5" w:rsidRDefault="004F349E" w:rsidP="004F349E">
      <w:pPr>
        <w:pStyle w:val="Akapitzlist"/>
        <w:numPr>
          <w:ilvl w:val="0"/>
          <w:numId w:val="9"/>
        </w:numPr>
        <w:spacing w:line="276" w:lineRule="auto"/>
        <w:ind w:left="851" w:hanging="425"/>
        <w:jc w:val="both"/>
        <w:rPr>
          <w:rFonts w:ascii="Arial Narrow" w:hAnsi="Arial Narrow"/>
        </w:rPr>
      </w:pPr>
      <w:r w:rsidRPr="009D4BB5">
        <w:rPr>
          <w:rFonts w:ascii="Arial Narrow" w:hAnsi="Arial Narrow"/>
        </w:rPr>
        <w:t>……………….</w:t>
      </w:r>
    </w:p>
    <w:p w14:paraId="7474DB87" w14:textId="77777777" w:rsidR="006F4462" w:rsidRPr="00AA507E" w:rsidRDefault="006F4462" w:rsidP="006F4462">
      <w:pPr>
        <w:spacing w:line="276" w:lineRule="auto"/>
        <w:ind w:left="4253"/>
        <w:jc w:val="center"/>
        <w:rPr>
          <w:rFonts w:ascii="Arial Narrow" w:hAnsi="Arial Narrow"/>
        </w:rPr>
      </w:pPr>
      <w:r w:rsidRPr="00AA507E">
        <w:rPr>
          <w:rFonts w:ascii="Arial Narrow" w:hAnsi="Arial Narrow"/>
        </w:rPr>
        <w:t>…………….</w:t>
      </w:r>
    </w:p>
    <w:p w14:paraId="4216C9A5" w14:textId="77777777" w:rsidR="006F4462" w:rsidRPr="00AA507E" w:rsidRDefault="006F4462" w:rsidP="006F4462">
      <w:pPr>
        <w:spacing w:line="276" w:lineRule="auto"/>
        <w:ind w:left="4253"/>
        <w:jc w:val="center"/>
        <w:rPr>
          <w:rFonts w:ascii="Arial Narrow" w:hAnsi="Arial Narrow"/>
        </w:rPr>
      </w:pPr>
      <w:r w:rsidRPr="00AA507E">
        <w:rPr>
          <w:rFonts w:ascii="Arial Narrow" w:hAnsi="Arial Narrow"/>
        </w:rPr>
        <w:t>podpis</w:t>
      </w:r>
    </w:p>
    <w:p w14:paraId="7F42A5AA" w14:textId="77777777" w:rsidR="006F4462" w:rsidRPr="00AA507E" w:rsidRDefault="006F4462" w:rsidP="006F4462">
      <w:pPr>
        <w:spacing w:line="276" w:lineRule="auto"/>
        <w:jc w:val="right"/>
        <w:rPr>
          <w:rFonts w:ascii="Arial Narrow" w:hAnsi="Arial Narrow"/>
          <w:sz w:val="20"/>
          <w:szCs w:val="20"/>
        </w:rPr>
      </w:pPr>
    </w:p>
    <w:p w14:paraId="3ADA6C16" w14:textId="77777777" w:rsidR="006F4462" w:rsidRPr="00AA507E" w:rsidRDefault="006F4462" w:rsidP="006F4462">
      <w:pPr>
        <w:pageBreakBefore/>
        <w:spacing w:line="276" w:lineRule="auto"/>
        <w:jc w:val="right"/>
        <w:rPr>
          <w:rFonts w:ascii="Arial Narrow" w:hAnsi="Arial Narrow"/>
          <w:sz w:val="20"/>
          <w:szCs w:val="20"/>
        </w:rPr>
      </w:pPr>
      <w:r w:rsidRPr="00AA507E">
        <w:rPr>
          <w:rFonts w:ascii="Arial Narrow" w:hAnsi="Arial Narrow"/>
          <w:sz w:val="20"/>
          <w:szCs w:val="20"/>
        </w:rPr>
        <w:t>Załącznik nr 2 do Warunków Zamówienia- Oświadczenie o spełnieniu warunków udziału w postępowaniu zakupowym</w:t>
      </w:r>
    </w:p>
    <w:p w14:paraId="68714F3F" w14:textId="77777777" w:rsidR="006F4462" w:rsidRPr="00AA507E" w:rsidRDefault="006F4462" w:rsidP="006F4462">
      <w:pPr>
        <w:spacing w:line="276" w:lineRule="auto"/>
        <w:ind w:left="-426"/>
        <w:jc w:val="right"/>
        <w:rPr>
          <w:rFonts w:ascii="Arial Narrow" w:hAnsi="Arial Narrow"/>
        </w:rPr>
      </w:pPr>
    </w:p>
    <w:p w14:paraId="5DFA1A1F" w14:textId="77777777" w:rsidR="006F4462" w:rsidRPr="00AA507E" w:rsidRDefault="006F4462" w:rsidP="006F4462">
      <w:pPr>
        <w:spacing w:line="276" w:lineRule="auto"/>
        <w:ind w:left="-426"/>
        <w:jc w:val="right"/>
        <w:rPr>
          <w:rFonts w:ascii="Arial Narrow" w:hAnsi="Arial Narrow"/>
        </w:rPr>
      </w:pPr>
      <w:r w:rsidRPr="00AA507E">
        <w:rPr>
          <w:rFonts w:ascii="Arial Narrow" w:hAnsi="Arial Narrow"/>
        </w:rPr>
        <w:t>………………………..</w:t>
      </w:r>
    </w:p>
    <w:p w14:paraId="5EC9093A" w14:textId="77777777" w:rsidR="006F4462" w:rsidRPr="00AA507E" w:rsidRDefault="006F4462" w:rsidP="006F4462">
      <w:pPr>
        <w:spacing w:line="276" w:lineRule="auto"/>
        <w:ind w:left="-426"/>
        <w:jc w:val="right"/>
        <w:rPr>
          <w:rFonts w:ascii="Arial Narrow" w:hAnsi="Arial Narrow"/>
        </w:rPr>
      </w:pPr>
      <w:r w:rsidRPr="00AA507E">
        <w:rPr>
          <w:rFonts w:ascii="Arial Narrow" w:hAnsi="Arial Narrow"/>
        </w:rPr>
        <w:t>(miejscowość, data)</w:t>
      </w:r>
    </w:p>
    <w:p w14:paraId="6173DA79" w14:textId="77777777" w:rsidR="006F4462" w:rsidRPr="00AA507E" w:rsidRDefault="006F4462" w:rsidP="006F4462">
      <w:pPr>
        <w:spacing w:line="276" w:lineRule="auto"/>
        <w:rPr>
          <w:rFonts w:ascii="Arial Narrow" w:hAnsi="Arial Narrow"/>
        </w:rPr>
      </w:pPr>
      <w:r w:rsidRPr="00AA507E">
        <w:rPr>
          <w:rFonts w:ascii="Arial Narrow" w:hAnsi="Arial Narrow"/>
        </w:rPr>
        <w:t>Dane Wykonawcy:</w:t>
      </w:r>
    </w:p>
    <w:p w14:paraId="34913D15" w14:textId="77777777" w:rsidR="006F4462" w:rsidRPr="00AA507E" w:rsidRDefault="006F4462" w:rsidP="006F4462">
      <w:pPr>
        <w:spacing w:line="276" w:lineRule="auto"/>
        <w:rPr>
          <w:rFonts w:ascii="Arial Narrow" w:hAnsi="Arial Narrow"/>
        </w:rPr>
      </w:pPr>
      <w:r w:rsidRPr="00AA507E">
        <w:rPr>
          <w:rFonts w:ascii="Arial Narrow" w:hAnsi="Arial Narrow"/>
        </w:rPr>
        <w:t>nazwa: ………………………………………………….</w:t>
      </w:r>
    </w:p>
    <w:p w14:paraId="42E12266" w14:textId="77777777" w:rsidR="006F4462" w:rsidRPr="00AA507E" w:rsidRDefault="006F4462" w:rsidP="006F4462">
      <w:pPr>
        <w:spacing w:line="276" w:lineRule="auto"/>
        <w:rPr>
          <w:rFonts w:ascii="Arial Narrow" w:hAnsi="Arial Narrow"/>
        </w:rPr>
      </w:pPr>
      <w:r w:rsidRPr="00AA507E">
        <w:rPr>
          <w:rFonts w:ascii="Arial Narrow" w:hAnsi="Arial Narrow"/>
        </w:rPr>
        <w:t>adres: ……………………………………………………</w:t>
      </w:r>
    </w:p>
    <w:p w14:paraId="51F17FBD" w14:textId="77777777" w:rsidR="006F4462" w:rsidRPr="00AA507E" w:rsidRDefault="006F4462" w:rsidP="006F4462">
      <w:pPr>
        <w:spacing w:line="276" w:lineRule="auto"/>
        <w:rPr>
          <w:rFonts w:ascii="Arial Narrow" w:hAnsi="Arial Narrow"/>
        </w:rPr>
      </w:pPr>
      <w:r w:rsidRPr="00AA507E">
        <w:rPr>
          <w:rFonts w:ascii="Arial Narrow" w:hAnsi="Arial Narrow"/>
        </w:rPr>
        <w:t>NIP: …………, REGON: ………….., KRS: ………….</w:t>
      </w:r>
    </w:p>
    <w:p w14:paraId="38BE69F3" w14:textId="77777777" w:rsidR="006F4462" w:rsidRPr="00AA507E" w:rsidRDefault="006F4462" w:rsidP="006F4462">
      <w:pPr>
        <w:spacing w:line="276" w:lineRule="auto"/>
        <w:ind w:left="3686"/>
        <w:rPr>
          <w:rFonts w:ascii="Arial Narrow" w:hAnsi="Arial Narrow"/>
        </w:rPr>
      </w:pPr>
    </w:p>
    <w:p w14:paraId="7BF36584" w14:textId="77777777" w:rsidR="006F4462" w:rsidRPr="00AA507E" w:rsidRDefault="006F4462" w:rsidP="006F4462">
      <w:pPr>
        <w:spacing w:line="276" w:lineRule="auto"/>
        <w:ind w:left="4536"/>
        <w:jc w:val="center"/>
        <w:rPr>
          <w:rFonts w:ascii="Arial Narrow" w:hAnsi="Arial Narrow"/>
          <w:b/>
          <w:sz w:val="28"/>
          <w:szCs w:val="28"/>
        </w:rPr>
      </w:pPr>
      <w:r w:rsidRPr="00AA507E">
        <w:rPr>
          <w:rFonts w:ascii="Arial Narrow" w:hAnsi="Arial Narrow"/>
          <w:b/>
          <w:sz w:val="28"/>
          <w:szCs w:val="28"/>
        </w:rPr>
        <w:t>Pomorskie Przedsiębiorstwo</w:t>
      </w:r>
    </w:p>
    <w:p w14:paraId="438A7BC7" w14:textId="77777777" w:rsidR="006F4462" w:rsidRPr="00AA507E" w:rsidRDefault="006F4462" w:rsidP="006F4462">
      <w:pPr>
        <w:spacing w:line="276" w:lineRule="auto"/>
        <w:ind w:left="4536"/>
        <w:jc w:val="center"/>
        <w:rPr>
          <w:rFonts w:ascii="Arial Narrow" w:hAnsi="Arial Narrow"/>
          <w:b/>
          <w:sz w:val="28"/>
          <w:szCs w:val="28"/>
        </w:rPr>
      </w:pPr>
      <w:r w:rsidRPr="00AA507E">
        <w:rPr>
          <w:rFonts w:ascii="Arial Narrow" w:hAnsi="Arial Narrow"/>
          <w:b/>
          <w:sz w:val="28"/>
          <w:szCs w:val="28"/>
        </w:rPr>
        <w:t>Mechaniczno-Torowe sp. z o.o.</w:t>
      </w:r>
    </w:p>
    <w:p w14:paraId="32BB60D4" w14:textId="7EBA99D9" w:rsidR="006F4462" w:rsidRPr="00AA507E" w:rsidRDefault="006F4462" w:rsidP="006F4462">
      <w:pPr>
        <w:spacing w:line="276" w:lineRule="auto"/>
        <w:ind w:left="4536"/>
        <w:jc w:val="center"/>
        <w:rPr>
          <w:rFonts w:ascii="Arial Narrow" w:hAnsi="Arial Narrow"/>
          <w:b/>
          <w:sz w:val="28"/>
          <w:szCs w:val="28"/>
        </w:rPr>
      </w:pPr>
      <w:r w:rsidRPr="00AA507E">
        <w:rPr>
          <w:rFonts w:ascii="Arial Narrow" w:hAnsi="Arial Narrow"/>
          <w:b/>
          <w:sz w:val="28"/>
          <w:szCs w:val="28"/>
        </w:rPr>
        <w:t>ul. Sandomierska 1</w:t>
      </w:r>
      <w:r w:rsidR="00EE413B">
        <w:rPr>
          <w:rFonts w:ascii="Arial Narrow" w:hAnsi="Arial Narrow"/>
          <w:b/>
          <w:sz w:val="28"/>
          <w:szCs w:val="28"/>
        </w:rPr>
        <w:t>9</w:t>
      </w:r>
    </w:p>
    <w:p w14:paraId="597E6F32" w14:textId="77777777" w:rsidR="006F4462" w:rsidRPr="00AA507E" w:rsidRDefault="006F4462" w:rsidP="006F4462">
      <w:pPr>
        <w:spacing w:line="276" w:lineRule="auto"/>
        <w:ind w:left="4536"/>
        <w:jc w:val="center"/>
        <w:rPr>
          <w:rFonts w:ascii="Arial Narrow" w:hAnsi="Arial Narrow"/>
          <w:b/>
          <w:sz w:val="28"/>
          <w:szCs w:val="28"/>
        </w:rPr>
      </w:pPr>
      <w:r w:rsidRPr="00AA507E">
        <w:rPr>
          <w:rFonts w:ascii="Arial Narrow" w:hAnsi="Arial Narrow"/>
          <w:b/>
          <w:sz w:val="28"/>
          <w:szCs w:val="28"/>
        </w:rPr>
        <w:t>80-051 Gdańsk</w:t>
      </w:r>
    </w:p>
    <w:p w14:paraId="627CA442" w14:textId="77777777" w:rsidR="006F4462" w:rsidRPr="00AA507E" w:rsidRDefault="006F4462" w:rsidP="006F4462">
      <w:pPr>
        <w:spacing w:line="276" w:lineRule="auto"/>
        <w:rPr>
          <w:rFonts w:ascii="Arial Narrow" w:hAnsi="Arial Narrow"/>
        </w:rPr>
      </w:pPr>
    </w:p>
    <w:p w14:paraId="62B662AC" w14:textId="7695A500" w:rsidR="006F4462" w:rsidRPr="00AA507E" w:rsidRDefault="006F4462" w:rsidP="006F4462">
      <w:pPr>
        <w:spacing w:line="276" w:lineRule="auto"/>
        <w:rPr>
          <w:rFonts w:ascii="Arial Narrow" w:hAnsi="Arial Narrow"/>
        </w:rPr>
      </w:pPr>
      <w:r w:rsidRPr="00AA507E">
        <w:rPr>
          <w:rFonts w:ascii="Arial Narrow" w:hAnsi="Arial Narrow"/>
        </w:rPr>
        <w:t xml:space="preserve">Nr postępowania zakupowego: </w:t>
      </w:r>
      <w:r w:rsidR="004F349E">
        <w:rPr>
          <w:rFonts w:ascii="Arial Narrow" w:hAnsi="Arial Narrow"/>
        </w:rPr>
        <w:t>NUe-2</w:t>
      </w:r>
      <w:r w:rsidR="002A793F">
        <w:rPr>
          <w:rFonts w:ascii="Arial Narrow" w:hAnsi="Arial Narrow"/>
        </w:rPr>
        <w:t>4</w:t>
      </w:r>
      <w:r w:rsidR="001B78D1">
        <w:rPr>
          <w:rFonts w:ascii="Arial Narrow" w:hAnsi="Arial Narrow"/>
        </w:rPr>
        <w:t>U0</w:t>
      </w:r>
      <w:r w:rsidR="009A13BA">
        <w:rPr>
          <w:rFonts w:ascii="Arial Narrow" w:hAnsi="Arial Narrow"/>
        </w:rPr>
        <w:t>99</w:t>
      </w:r>
      <w:r w:rsidR="004F349E">
        <w:rPr>
          <w:rFonts w:ascii="Arial Narrow" w:hAnsi="Arial Narrow"/>
        </w:rPr>
        <w:t>R-0</w:t>
      </w:r>
      <w:r w:rsidR="009A13BA">
        <w:rPr>
          <w:rFonts w:ascii="Arial Narrow" w:hAnsi="Arial Narrow"/>
        </w:rPr>
        <w:t>1</w:t>
      </w:r>
      <w:r w:rsidR="004F349E">
        <w:rPr>
          <w:rFonts w:ascii="Arial Narrow" w:hAnsi="Arial Narrow"/>
        </w:rPr>
        <w:t>/202</w:t>
      </w:r>
      <w:r w:rsidR="002A793F">
        <w:rPr>
          <w:rFonts w:ascii="Arial Narrow" w:hAnsi="Arial Narrow"/>
        </w:rPr>
        <w:t>4</w:t>
      </w:r>
    </w:p>
    <w:p w14:paraId="09F45381" w14:textId="77777777" w:rsidR="006F4462" w:rsidRPr="00AA507E" w:rsidRDefault="006F4462" w:rsidP="006F4462">
      <w:pPr>
        <w:spacing w:line="276" w:lineRule="auto"/>
        <w:rPr>
          <w:rFonts w:ascii="Arial Narrow" w:hAnsi="Arial Narrow"/>
        </w:rPr>
      </w:pPr>
    </w:p>
    <w:p w14:paraId="7D34285E" w14:textId="77777777" w:rsidR="006F4462" w:rsidRPr="00AA507E" w:rsidRDefault="006F4462" w:rsidP="006F4462">
      <w:pPr>
        <w:spacing w:line="276" w:lineRule="auto"/>
        <w:jc w:val="center"/>
        <w:rPr>
          <w:rFonts w:ascii="Arial Narrow" w:hAnsi="Arial Narrow"/>
          <w:b/>
          <w:sz w:val="28"/>
          <w:szCs w:val="28"/>
        </w:rPr>
      </w:pPr>
      <w:r w:rsidRPr="00AA507E">
        <w:rPr>
          <w:rFonts w:ascii="Arial Narrow" w:hAnsi="Arial Narrow"/>
          <w:b/>
          <w:sz w:val="28"/>
          <w:szCs w:val="28"/>
        </w:rPr>
        <w:t>OŚWIADCZENIE O SPEŁNIENIU WARUNKÓW</w:t>
      </w:r>
    </w:p>
    <w:p w14:paraId="54FD9A4E" w14:textId="77777777" w:rsidR="006F4462" w:rsidRPr="00AA507E" w:rsidRDefault="006F4462" w:rsidP="006F4462">
      <w:pPr>
        <w:spacing w:line="276" w:lineRule="auto"/>
        <w:jc w:val="center"/>
        <w:rPr>
          <w:rFonts w:ascii="Arial Narrow" w:hAnsi="Arial Narrow"/>
          <w:b/>
          <w:sz w:val="28"/>
          <w:szCs w:val="28"/>
        </w:rPr>
      </w:pPr>
      <w:r w:rsidRPr="00AA507E">
        <w:rPr>
          <w:rFonts w:ascii="Arial Narrow" w:hAnsi="Arial Narrow"/>
          <w:b/>
          <w:sz w:val="28"/>
          <w:szCs w:val="28"/>
        </w:rPr>
        <w:t>UDZIAŁU W POSTĘPOWANIU ZAKUPOWYM</w:t>
      </w:r>
    </w:p>
    <w:p w14:paraId="20157B6E" w14:textId="77777777" w:rsidR="006F4462" w:rsidRDefault="006F4462" w:rsidP="006F4462">
      <w:pPr>
        <w:spacing w:line="276" w:lineRule="auto"/>
        <w:ind w:firstLine="708"/>
        <w:jc w:val="both"/>
        <w:rPr>
          <w:rFonts w:ascii="Arial Narrow" w:hAnsi="Arial Narrow"/>
        </w:rPr>
      </w:pPr>
    </w:p>
    <w:p w14:paraId="732CDD4F" w14:textId="77777777" w:rsidR="006F4462" w:rsidRPr="00AA507E" w:rsidRDefault="006F4462" w:rsidP="006F4462">
      <w:pPr>
        <w:spacing w:line="276" w:lineRule="auto"/>
        <w:ind w:firstLine="708"/>
        <w:jc w:val="both"/>
        <w:rPr>
          <w:rFonts w:ascii="Arial Narrow" w:hAnsi="Arial Narrow"/>
        </w:rPr>
      </w:pPr>
      <w:r w:rsidRPr="00AA507E">
        <w:rPr>
          <w:rFonts w:ascii="Arial Narrow" w:hAnsi="Arial Narrow"/>
        </w:rPr>
        <w:t>W związku ze złożeniem oferty na wykonanie zamówienia w postępowaniu zakupowym prowadzonym przez zamawiającego, niniejszym oświadczamy, że Wykonawca spełnia warunki udziału w postępowaniu zakupowym określone w pkt 7.1. Warunków Zamówienia.</w:t>
      </w:r>
    </w:p>
    <w:p w14:paraId="1B33224D" w14:textId="77777777" w:rsidR="006F4462" w:rsidRPr="00AA507E" w:rsidRDefault="006F4462" w:rsidP="006F4462">
      <w:pPr>
        <w:spacing w:line="276" w:lineRule="auto"/>
        <w:jc w:val="both"/>
        <w:rPr>
          <w:rFonts w:ascii="Arial Narrow" w:hAnsi="Arial Narrow"/>
        </w:rPr>
      </w:pPr>
    </w:p>
    <w:p w14:paraId="13B7AE88" w14:textId="77777777" w:rsidR="006F4462" w:rsidRPr="00AA507E" w:rsidRDefault="006F4462" w:rsidP="006F4462">
      <w:pPr>
        <w:spacing w:line="276" w:lineRule="auto"/>
        <w:jc w:val="both"/>
        <w:rPr>
          <w:rFonts w:ascii="Arial Narrow" w:hAnsi="Arial Narrow"/>
        </w:rPr>
      </w:pPr>
    </w:p>
    <w:p w14:paraId="08AF409F" w14:textId="77777777" w:rsidR="006F4462" w:rsidRPr="00AA507E" w:rsidRDefault="006F4462" w:rsidP="006F4462">
      <w:pPr>
        <w:spacing w:line="276" w:lineRule="auto"/>
        <w:ind w:left="4253"/>
        <w:jc w:val="center"/>
        <w:rPr>
          <w:rFonts w:ascii="Arial Narrow" w:hAnsi="Arial Narrow"/>
        </w:rPr>
      </w:pPr>
      <w:r w:rsidRPr="00AA507E">
        <w:rPr>
          <w:rFonts w:ascii="Arial Narrow" w:hAnsi="Arial Narrow"/>
        </w:rPr>
        <w:t>…………….</w:t>
      </w:r>
    </w:p>
    <w:p w14:paraId="464EC37E" w14:textId="77777777" w:rsidR="006F4462" w:rsidRPr="00AA507E" w:rsidRDefault="006F4462" w:rsidP="006F4462">
      <w:pPr>
        <w:spacing w:line="276" w:lineRule="auto"/>
        <w:ind w:left="4253"/>
        <w:jc w:val="center"/>
        <w:rPr>
          <w:rFonts w:ascii="Arial Narrow" w:hAnsi="Arial Narrow"/>
        </w:rPr>
      </w:pPr>
      <w:r w:rsidRPr="00AA507E">
        <w:rPr>
          <w:rFonts w:ascii="Arial Narrow" w:hAnsi="Arial Narrow"/>
        </w:rPr>
        <w:t>podpis</w:t>
      </w:r>
    </w:p>
    <w:p w14:paraId="52D1FFAF" w14:textId="5D4AD150" w:rsidR="006F4462" w:rsidRPr="00E4071C" w:rsidRDefault="006F4462" w:rsidP="006F4462">
      <w:pPr>
        <w:spacing w:line="276" w:lineRule="auto"/>
        <w:rPr>
          <w:rFonts w:ascii="Arial Narrow" w:hAnsi="Arial Narrow"/>
        </w:rPr>
      </w:pPr>
    </w:p>
    <w:sectPr w:rsidR="006F4462" w:rsidRPr="00E4071C" w:rsidSect="00E4071C">
      <w:footerReference w:type="default" r:id="rId11"/>
      <w:headerReference w:type="first" r:id="rId12"/>
      <w:pgSz w:w="11906" w:h="16838" w:code="9"/>
      <w:pgMar w:top="1418" w:right="1134" w:bottom="1134" w:left="1276" w:header="17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CB885" w14:textId="77777777" w:rsidR="009D5B85" w:rsidRDefault="009D5B85" w:rsidP="00793B82">
      <w:r>
        <w:separator/>
      </w:r>
    </w:p>
  </w:endnote>
  <w:endnote w:type="continuationSeparator" w:id="0">
    <w:p w14:paraId="19F1B636" w14:textId="77777777" w:rsidR="009D5B85" w:rsidRDefault="009D5B85" w:rsidP="0079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64497"/>
      <w:docPartObj>
        <w:docPartGallery w:val="Page Numbers (Bottom of Page)"/>
        <w:docPartUnique/>
      </w:docPartObj>
    </w:sdtPr>
    <w:sdtEndPr/>
    <w:sdtContent>
      <w:p w14:paraId="74FCB9BD" w14:textId="7F124724" w:rsidR="00563404" w:rsidRPr="00563404" w:rsidRDefault="00563404" w:rsidP="00563404">
        <w:pPr>
          <w:pStyle w:val="Stopka"/>
          <w:jc w:val="center"/>
        </w:pPr>
        <w:r w:rsidRPr="00563404">
          <w:fldChar w:fldCharType="begin"/>
        </w:r>
        <w:r w:rsidRPr="00563404">
          <w:instrText>PAGE   \* MERGEFORMAT</w:instrText>
        </w:r>
        <w:r w:rsidRPr="00563404">
          <w:fldChar w:fldCharType="separate"/>
        </w:r>
        <w:r w:rsidR="0064621D">
          <w:rPr>
            <w:noProof/>
          </w:rPr>
          <w:t>2</w:t>
        </w:r>
        <w:r w:rsidRPr="00563404">
          <w:fldChar w:fldCharType="end"/>
        </w:r>
      </w:p>
    </w:sdtContent>
  </w:sdt>
  <w:p w14:paraId="764C771E" w14:textId="77777777" w:rsidR="000760A7" w:rsidRDefault="000760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1A304" w14:textId="77777777" w:rsidR="009D5B85" w:rsidRDefault="009D5B85" w:rsidP="00793B82">
      <w:r>
        <w:separator/>
      </w:r>
    </w:p>
  </w:footnote>
  <w:footnote w:type="continuationSeparator" w:id="0">
    <w:p w14:paraId="71B595E3" w14:textId="77777777" w:rsidR="009D5B85" w:rsidRDefault="009D5B85" w:rsidP="0079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0322" w14:textId="77777777" w:rsidR="00563404" w:rsidRPr="00563404" w:rsidRDefault="00563404">
    <w:pPr>
      <w:rPr>
        <w:sz w:val="14"/>
      </w:rPr>
    </w:pPr>
  </w:p>
  <w:tbl>
    <w:tblPr>
      <w:tblStyle w:val="Tabela-Siatka"/>
      <w:tblW w:w="11324" w:type="dxa"/>
      <w:tblInd w:w="-9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7088"/>
      <w:gridCol w:w="1826"/>
    </w:tblGrid>
    <w:tr w:rsidR="00563404" w14:paraId="1937331C" w14:textId="77777777" w:rsidTr="00A80C5F">
      <w:tc>
        <w:tcPr>
          <w:tcW w:w="2410" w:type="dxa"/>
          <w:vAlign w:val="bottom"/>
        </w:tcPr>
        <w:p w14:paraId="3FB2D26B" w14:textId="7C7AC929" w:rsidR="00563404" w:rsidRDefault="00563404" w:rsidP="00CA3B8A">
          <w:pPr>
            <w:tabs>
              <w:tab w:val="center" w:pos="4536"/>
              <w:tab w:val="right" w:pos="9072"/>
            </w:tabs>
            <w:ind w:left="-103"/>
            <w:jc w:val="center"/>
            <w:rPr>
              <w:color w:val="000066"/>
            </w:rPr>
          </w:pPr>
          <w:r w:rsidRPr="00882A6F">
            <w:rPr>
              <w:noProof/>
              <w:color w:val="000066"/>
            </w:rPr>
            <w:drawing>
              <wp:inline distT="0" distB="0" distL="0" distR="0" wp14:anchorId="05E1F94F" wp14:editId="49260086">
                <wp:extent cx="1314450" cy="948716"/>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913" cy="985860"/>
                        </a:xfrm>
                        <a:prstGeom prst="rect">
                          <a:avLst/>
                        </a:prstGeom>
                        <a:noFill/>
                        <a:ln>
                          <a:noFill/>
                        </a:ln>
                      </pic:spPr>
                    </pic:pic>
                  </a:graphicData>
                </a:graphic>
              </wp:inline>
            </w:drawing>
          </w:r>
        </w:p>
      </w:tc>
      <w:tc>
        <w:tcPr>
          <w:tcW w:w="7088" w:type="dxa"/>
          <w:vAlign w:val="center"/>
        </w:tcPr>
        <w:p w14:paraId="4A3F3ADF" w14:textId="77777777" w:rsidR="00563404" w:rsidRPr="00882A6F" w:rsidRDefault="00563404" w:rsidP="00563404">
          <w:pPr>
            <w:ind w:right="30"/>
            <w:jc w:val="center"/>
            <w:rPr>
              <w:b/>
              <w:color w:val="1A2964"/>
              <w:sz w:val="36"/>
            </w:rPr>
          </w:pPr>
          <w:r w:rsidRPr="00882A6F">
            <w:rPr>
              <w:b/>
              <w:color w:val="1A2964"/>
              <w:sz w:val="36"/>
            </w:rPr>
            <w:t xml:space="preserve">POMORSKIE PRZEDSIĘBIORSTWO </w:t>
          </w:r>
          <w:r w:rsidRPr="00882A6F">
            <w:rPr>
              <w:b/>
              <w:color w:val="1A2964"/>
              <w:sz w:val="36"/>
            </w:rPr>
            <w:br/>
            <w:t>MECHANICZNO-TOROWE SP. Z O.O.</w:t>
          </w:r>
        </w:p>
      </w:tc>
      <w:tc>
        <w:tcPr>
          <w:tcW w:w="1826" w:type="dxa"/>
          <w:vAlign w:val="bottom"/>
        </w:tcPr>
        <w:p w14:paraId="76C25B58" w14:textId="77777777" w:rsidR="00563404" w:rsidRDefault="00563404" w:rsidP="00CA3B8A">
          <w:pPr>
            <w:tabs>
              <w:tab w:val="center" w:pos="4536"/>
              <w:tab w:val="right" w:pos="9072"/>
            </w:tabs>
            <w:jc w:val="center"/>
            <w:rPr>
              <w:color w:val="000066"/>
            </w:rPr>
          </w:pPr>
          <w:r>
            <w:rPr>
              <w:noProof/>
            </w:rPr>
            <w:drawing>
              <wp:inline distT="0" distB="0" distL="0" distR="0" wp14:anchorId="51EEF0B1" wp14:editId="5694923D">
                <wp:extent cx="953873" cy="7429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5945" cy="767931"/>
                        </a:xfrm>
                        <a:prstGeom prst="rect">
                          <a:avLst/>
                        </a:prstGeom>
                        <a:noFill/>
                        <a:ln>
                          <a:noFill/>
                        </a:ln>
                      </pic:spPr>
                    </pic:pic>
                  </a:graphicData>
                </a:graphic>
              </wp:inline>
            </w:drawing>
          </w:r>
        </w:p>
      </w:tc>
    </w:tr>
  </w:tbl>
  <w:p w14:paraId="75B081A0" w14:textId="69E6D398" w:rsidR="00563404" w:rsidRPr="00563404" w:rsidRDefault="00563404" w:rsidP="00A80C5F">
    <w:pPr>
      <w:tabs>
        <w:tab w:val="center" w:pos="4536"/>
        <w:tab w:val="right" w:pos="9072"/>
      </w:tabs>
      <w:ind w:left="-851" w:right="-709"/>
      <w:rPr>
        <w:b/>
        <w:color w:val="172559"/>
      </w:rPr>
    </w:pPr>
    <w:r w:rsidRPr="00563404">
      <w:rPr>
        <w:b/>
        <w:color w:val="172559"/>
      </w:rPr>
      <w:t>____________________________________________________________________________________________</w:t>
    </w:r>
  </w:p>
  <w:p w14:paraId="0F69C9C5" w14:textId="77777777" w:rsidR="00563404" w:rsidRPr="00563404" w:rsidRDefault="00563404" w:rsidP="00A80C5F">
    <w:pPr>
      <w:tabs>
        <w:tab w:val="center" w:pos="4536"/>
        <w:tab w:val="right" w:pos="9072"/>
      </w:tabs>
      <w:ind w:left="-851"/>
      <w:rPr>
        <w:color w:val="172559"/>
        <w:sz w:val="4"/>
      </w:rPr>
    </w:pPr>
  </w:p>
  <w:p w14:paraId="686E3ABE" w14:textId="30786108" w:rsidR="00563404" w:rsidRPr="004C7598" w:rsidRDefault="00563404" w:rsidP="00A80C5F">
    <w:pPr>
      <w:tabs>
        <w:tab w:val="center" w:pos="4536"/>
        <w:tab w:val="left" w:pos="7797"/>
        <w:tab w:val="right" w:pos="8931"/>
        <w:tab w:val="right" w:pos="10206"/>
      </w:tabs>
      <w:ind w:left="-851" w:right="-850"/>
      <w:rPr>
        <w:color w:val="172559"/>
        <w:sz w:val="14"/>
        <w:szCs w:val="14"/>
      </w:rPr>
    </w:pPr>
    <w:r w:rsidRPr="00563404">
      <w:rPr>
        <w:color w:val="172559"/>
        <w:sz w:val="14"/>
        <w:szCs w:val="14"/>
      </w:rPr>
      <w:t>Sąd Rejonowy Gdańsk-Północ w Gdańsku VII Wydział Gospodarczy KRS</w:t>
    </w:r>
    <w:r w:rsidRPr="00563404">
      <w:rPr>
        <w:color w:val="172559"/>
        <w:sz w:val="14"/>
        <w:szCs w:val="14"/>
      </w:rPr>
      <w:tab/>
    </w:r>
    <w:r w:rsidRPr="00563404">
      <w:rPr>
        <w:color w:val="172559"/>
        <w:sz w:val="14"/>
        <w:szCs w:val="14"/>
      </w:rPr>
      <w:tab/>
      <w:t>80-051 Gdańsk,</w:t>
    </w:r>
    <w:r w:rsidRPr="00563404">
      <w:rPr>
        <w:color w:val="172559"/>
        <w:sz w:val="14"/>
        <w:szCs w:val="14"/>
      </w:rPr>
      <w:tab/>
    </w:r>
    <w:r w:rsidRPr="00563404">
      <w:rPr>
        <w:color w:val="172559"/>
        <w:sz w:val="14"/>
        <w:szCs w:val="14"/>
      </w:rPr>
      <w:tab/>
      <w:t xml:space="preserve">ul. </w:t>
    </w:r>
    <w:r w:rsidR="00FF553A" w:rsidRPr="004C7598">
      <w:rPr>
        <w:color w:val="172559"/>
        <w:sz w:val="14"/>
        <w:szCs w:val="14"/>
      </w:rPr>
      <w:t>Sandomierska 19</w:t>
    </w:r>
  </w:p>
  <w:p w14:paraId="67D0835B" w14:textId="77777777" w:rsidR="00563404" w:rsidRPr="004C7598" w:rsidRDefault="00563404" w:rsidP="00A80C5F">
    <w:pPr>
      <w:tabs>
        <w:tab w:val="left" w:pos="567"/>
        <w:tab w:val="center" w:pos="4536"/>
        <w:tab w:val="left" w:pos="7797"/>
        <w:tab w:val="right" w:pos="8505"/>
        <w:tab w:val="right" w:pos="10206"/>
      </w:tabs>
      <w:ind w:left="-851" w:right="-850"/>
      <w:rPr>
        <w:color w:val="172559"/>
        <w:sz w:val="14"/>
        <w:szCs w:val="14"/>
      </w:rPr>
    </w:pPr>
    <w:r w:rsidRPr="004C7598">
      <w:rPr>
        <w:color w:val="172559"/>
        <w:sz w:val="14"/>
        <w:szCs w:val="14"/>
      </w:rPr>
      <w:t>KRS numer</w:t>
    </w:r>
    <w:r w:rsidRPr="004C7598">
      <w:rPr>
        <w:color w:val="172559"/>
        <w:sz w:val="14"/>
        <w:szCs w:val="14"/>
      </w:rPr>
      <w:tab/>
      <w:t>0000039372</w:t>
    </w:r>
    <w:r w:rsidRPr="004C7598">
      <w:rPr>
        <w:color w:val="172559"/>
        <w:sz w:val="14"/>
        <w:szCs w:val="14"/>
      </w:rPr>
      <w:tab/>
    </w:r>
    <w:r w:rsidRPr="004C7598">
      <w:rPr>
        <w:color w:val="172559"/>
        <w:sz w:val="14"/>
        <w:szCs w:val="14"/>
      </w:rPr>
      <w:tab/>
      <w:t>tel./fax</w:t>
    </w:r>
    <w:r w:rsidRPr="004C7598">
      <w:rPr>
        <w:color w:val="172559"/>
        <w:sz w:val="14"/>
        <w:szCs w:val="14"/>
      </w:rPr>
      <w:tab/>
    </w:r>
    <w:r w:rsidRPr="004C7598">
      <w:rPr>
        <w:color w:val="172559"/>
        <w:sz w:val="14"/>
        <w:szCs w:val="14"/>
      </w:rPr>
      <w:tab/>
      <w:t>+48 (58) 721 55 78 w. 155</w:t>
    </w:r>
  </w:p>
  <w:p w14:paraId="454C2F52" w14:textId="77777777" w:rsidR="00563404" w:rsidRPr="004C7598" w:rsidRDefault="00563404" w:rsidP="00A80C5F">
    <w:pPr>
      <w:tabs>
        <w:tab w:val="left" w:pos="567"/>
        <w:tab w:val="center" w:pos="4536"/>
        <w:tab w:val="left" w:pos="7797"/>
        <w:tab w:val="right" w:pos="8505"/>
        <w:tab w:val="right" w:pos="10206"/>
      </w:tabs>
      <w:ind w:left="-851" w:right="-851"/>
      <w:rPr>
        <w:color w:val="172559"/>
        <w:sz w:val="14"/>
        <w:szCs w:val="14"/>
      </w:rPr>
    </w:pPr>
    <w:r w:rsidRPr="004C7598">
      <w:rPr>
        <w:color w:val="172559"/>
        <w:sz w:val="14"/>
        <w:szCs w:val="14"/>
      </w:rPr>
      <w:t>REGON</w:t>
    </w:r>
    <w:r w:rsidRPr="004C7598">
      <w:rPr>
        <w:color w:val="172559"/>
        <w:sz w:val="14"/>
        <w:szCs w:val="14"/>
      </w:rPr>
      <w:tab/>
      <w:t>192547620</w:t>
    </w:r>
    <w:r w:rsidRPr="004C7598">
      <w:rPr>
        <w:color w:val="172559"/>
        <w:sz w:val="14"/>
        <w:szCs w:val="14"/>
      </w:rPr>
      <w:tab/>
    </w:r>
    <w:r w:rsidRPr="004C7598">
      <w:rPr>
        <w:color w:val="172559"/>
        <w:sz w:val="14"/>
        <w:szCs w:val="14"/>
      </w:rPr>
      <w:tab/>
      <w:t>tel.</w:t>
    </w:r>
    <w:r w:rsidRPr="004C7598">
      <w:rPr>
        <w:color w:val="172559"/>
        <w:sz w:val="14"/>
        <w:szCs w:val="14"/>
      </w:rPr>
      <w:tab/>
    </w:r>
    <w:r w:rsidRPr="004C7598">
      <w:rPr>
        <w:color w:val="172559"/>
        <w:sz w:val="14"/>
        <w:szCs w:val="14"/>
      </w:rPr>
      <w:tab/>
      <w:t>+48 (58) 721 55 78 w. 150</w:t>
    </w:r>
  </w:p>
  <w:p w14:paraId="16C040E5" w14:textId="77777777" w:rsidR="00563404" w:rsidRPr="004C7598" w:rsidRDefault="00563404" w:rsidP="00A80C5F">
    <w:pPr>
      <w:tabs>
        <w:tab w:val="left" w:pos="567"/>
        <w:tab w:val="center" w:pos="4536"/>
        <w:tab w:val="left" w:pos="7797"/>
        <w:tab w:val="right" w:pos="9072"/>
        <w:tab w:val="right" w:pos="10206"/>
        <w:tab w:val="right" w:pos="10632"/>
      </w:tabs>
      <w:ind w:left="-851" w:right="-850"/>
      <w:rPr>
        <w:color w:val="172559"/>
        <w:sz w:val="14"/>
        <w:szCs w:val="14"/>
      </w:rPr>
    </w:pPr>
    <w:r w:rsidRPr="004C7598">
      <w:rPr>
        <w:color w:val="172559"/>
        <w:sz w:val="14"/>
        <w:szCs w:val="14"/>
      </w:rPr>
      <w:t>NIP</w:t>
    </w:r>
    <w:r w:rsidRPr="004C7598">
      <w:rPr>
        <w:color w:val="172559"/>
        <w:sz w:val="14"/>
        <w:szCs w:val="14"/>
      </w:rPr>
      <w:tab/>
      <w:t>583-27-54-002</w:t>
    </w:r>
    <w:r w:rsidRPr="004C7598">
      <w:rPr>
        <w:color w:val="172559"/>
        <w:sz w:val="14"/>
        <w:szCs w:val="14"/>
      </w:rPr>
      <w:tab/>
    </w:r>
    <w:r w:rsidRPr="004C7598">
      <w:rPr>
        <w:color w:val="172559"/>
        <w:sz w:val="14"/>
        <w:szCs w:val="14"/>
      </w:rPr>
      <w:tab/>
      <w:t>e-mail</w:t>
    </w:r>
    <w:r w:rsidRPr="004C7598">
      <w:rPr>
        <w:color w:val="172559"/>
        <w:sz w:val="14"/>
        <w:szCs w:val="14"/>
      </w:rPr>
      <w:tab/>
    </w:r>
    <w:r w:rsidRPr="004C7598">
      <w:rPr>
        <w:color w:val="172559"/>
        <w:sz w:val="14"/>
        <w:szCs w:val="14"/>
      </w:rPr>
      <w:tab/>
      <w:t>ppmt@ppmt.pl</w:t>
    </w:r>
  </w:p>
  <w:p w14:paraId="68865E71" w14:textId="26E25F82" w:rsidR="00563404" w:rsidRPr="00563404" w:rsidRDefault="007D5337" w:rsidP="00A80C5F">
    <w:pPr>
      <w:tabs>
        <w:tab w:val="left" w:pos="567"/>
        <w:tab w:val="center" w:pos="4536"/>
        <w:tab w:val="left" w:pos="7797"/>
        <w:tab w:val="right" w:pos="9072"/>
        <w:tab w:val="right" w:pos="10206"/>
        <w:tab w:val="right" w:pos="10632"/>
      </w:tabs>
      <w:ind w:left="-851" w:right="-850"/>
      <w:rPr>
        <w:color w:val="172559"/>
      </w:rPr>
    </w:pPr>
    <w:r>
      <w:rPr>
        <w:color w:val="172559"/>
        <w:sz w:val="14"/>
        <w:szCs w:val="14"/>
      </w:rPr>
      <w:t xml:space="preserve">Kapitał </w:t>
    </w:r>
    <w:r w:rsidR="00FF553A">
      <w:rPr>
        <w:color w:val="172559"/>
        <w:sz w:val="14"/>
        <w:szCs w:val="14"/>
      </w:rPr>
      <w:t>zakładowy</w:t>
    </w:r>
    <w:r w:rsidR="00FF553A">
      <w:rPr>
        <w:color w:val="172559"/>
        <w:sz w:val="14"/>
        <w:szCs w:val="14"/>
      </w:rPr>
      <w:tab/>
    </w:r>
    <w:r w:rsidR="000225DC">
      <w:rPr>
        <w:color w:val="172559"/>
        <w:sz w:val="14"/>
        <w:szCs w:val="14"/>
      </w:rPr>
      <w:t>372 183 500 zł</w:t>
    </w:r>
    <w:r w:rsidR="00563404" w:rsidRPr="00563404">
      <w:rPr>
        <w:color w:val="172559"/>
        <w:sz w:val="14"/>
        <w:szCs w:val="14"/>
      </w:rPr>
      <w:tab/>
    </w:r>
    <w:r w:rsidR="00563404" w:rsidRPr="00563404">
      <w:rPr>
        <w:color w:val="172559"/>
        <w:sz w:val="14"/>
        <w:szCs w:val="14"/>
      </w:rPr>
      <w:tab/>
      <w:t>www</w:t>
    </w:r>
    <w:r w:rsidR="00563404" w:rsidRPr="00563404">
      <w:rPr>
        <w:color w:val="172559"/>
        <w:sz w:val="14"/>
        <w:szCs w:val="14"/>
      </w:rPr>
      <w:tab/>
    </w:r>
    <w:r w:rsidR="00563404" w:rsidRPr="00563404">
      <w:rPr>
        <w:color w:val="172559"/>
        <w:sz w:val="14"/>
        <w:szCs w:val="14"/>
      </w:rPr>
      <w:tab/>
      <w:t>www.ppmt.pl</w:t>
    </w:r>
  </w:p>
  <w:p w14:paraId="062F40F1" w14:textId="6F2BC03D" w:rsidR="00563404" w:rsidRPr="00563404" w:rsidRDefault="00563404" w:rsidP="00563404">
    <w:pPr>
      <w:pStyle w:val="Nagwek"/>
      <w:tabs>
        <w:tab w:val="clear" w:pos="4536"/>
        <w:tab w:val="clear" w:pos="9072"/>
      </w:tabs>
      <w:ind w:left="-1134" w:right="-850"/>
      <w:rPr>
        <w:color w:val="1725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512D"/>
    <w:multiLevelType w:val="hybridMultilevel"/>
    <w:tmpl w:val="A6F23908"/>
    <w:lvl w:ilvl="0" w:tplc="04150017">
      <w:start w:val="1"/>
      <w:numFmt w:val="lowerLetter"/>
      <w:lvlText w:val="%1)"/>
      <w:lvlJc w:val="left"/>
      <w:pPr>
        <w:tabs>
          <w:tab w:val="num" w:pos="3270"/>
        </w:tabs>
        <w:ind w:left="3270" w:hanging="360"/>
      </w:pPr>
      <w:rPr>
        <w:rFonts w:hint="default"/>
      </w:rPr>
    </w:lvl>
    <w:lvl w:ilvl="1" w:tplc="04150001">
      <w:start w:val="1"/>
      <w:numFmt w:val="bullet"/>
      <w:lvlText w:val=""/>
      <w:lvlJc w:val="left"/>
      <w:pPr>
        <w:tabs>
          <w:tab w:val="num" w:pos="3990"/>
        </w:tabs>
        <w:ind w:left="3990" w:hanging="360"/>
      </w:pPr>
      <w:rPr>
        <w:rFonts w:ascii="Symbol" w:hAnsi="Symbol" w:hint="default"/>
      </w:rPr>
    </w:lvl>
    <w:lvl w:ilvl="2" w:tplc="0415001B" w:tentative="1">
      <w:start w:val="1"/>
      <w:numFmt w:val="lowerRoman"/>
      <w:lvlText w:val="%3."/>
      <w:lvlJc w:val="right"/>
      <w:pPr>
        <w:tabs>
          <w:tab w:val="num" w:pos="4710"/>
        </w:tabs>
        <w:ind w:left="4710" w:hanging="180"/>
      </w:pPr>
    </w:lvl>
    <w:lvl w:ilvl="3" w:tplc="0415000F" w:tentative="1">
      <w:start w:val="1"/>
      <w:numFmt w:val="decimal"/>
      <w:lvlText w:val="%4."/>
      <w:lvlJc w:val="left"/>
      <w:pPr>
        <w:tabs>
          <w:tab w:val="num" w:pos="5430"/>
        </w:tabs>
        <w:ind w:left="5430" w:hanging="360"/>
      </w:pPr>
    </w:lvl>
    <w:lvl w:ilvl="4" w:tplc="04150019" w:tentative="1">
      <w:start w:val="1"/>
      <w:numFmt w:val="lowerLetter"/>
      <w:lvlText w:val="%5."/>
      <w:lvlJc w:val="left"/>
      <w:pPr>
        <w:tabs>
          <w:tab w:val="num" w:pos="6150"/>
        </w:tabs>
        <w:ind w:left="6150" w:hanging="360"/>
      </w:pPr>
    </w:lvl>
    <w:lvl w:ilvl="5" w:tplc="0415001B" w:tentative="1">
      <w:start w:val="1"/>
      <w:numFmt w:val="lowerRoman"/>
      <w:lvlText w:val="%6."/>
      <w:lvlJc w:val="right"/>
      <w:pPr>
        <w:tabs>
          <w:tab w:val="num" w:pos="6870"/>
        </w:tabs>
        <w:ind w:left="6870" w:hanging="180"/>
      </w:pPr>
    </w:lvl>
    <w:lvl w:ilvl="6" w:tplc="0415000F" w:tentative="1">
      <w:start w:val="1"/>
      <w:numFmt w:val="decimal"/>
      <w:lvlText w:val="%7."/>
      <w:lvlJc w:val="left"/>
      <w:pPr>
        <w:tabs>
          <w:tab w:val="num" w:pos="7590"/>
        </w:tabs>
        <w:ind w:left="7590" w:hanging="360"/>
      </w:pPr>
    </w:lvl>
    <w:lvl w:ilvl="7" w:tplc="04150019" w:tentative="1">
      <w:start w:val="1"/>
      <w:numFmt w:val="lowerLetter"/>
      <w:lvlText w:val="%8."/>
      <w:lvlJc w:val="left"/>
      <w:pPr>
        <w:tabs>
          <w:tab w:val="num" w:pos="8310"/>
        </w:tabs>
        <w:ind w:left="8310" w:hanging="360"/>
      </w:pPr>
    </w:lvl>
    <w:lvl w:ilvl="8" w:tplc="0415001B" w:tentative="1">
      <w:start w:val="1"/>
      <w:numFmt w:val="lowerRoman"/>
      <w:lvlText w:val="%9."/>
      <w:lvlJc w:val="right"/>
      <w:pPr>
        <w:tabs>
          <w:tab w:val="num" w:pos="9030"/>
        </w:tabs>
        <w:ind w:left="9030" w:hanging="180"/>
      </w:pPr>
    </w:lvl>
  </w:abstractNum>
  <w:abstractNum w:abstractNumId="1" w15:restartNumberingAfterBreak="0">
    <w:nsid w:val="0F85196C"/>
    <w:multiLevelType w:val="hybridMultilevel"/>
    <w:tmpl w:val="DEC82490"/>
    <w:lvl w:ilvl="0" w:tplc="04150017">
      <w:start w:val="1"/>
      <w:numFmt w:val="lowerLetter"/>
      <w:lvlText w:val="%1)"/>
      <w:lvlJc w:val="left"/>
      <w:pPr>
        <w:tabs>
          <w:tab w:val="num" w:pos="862"/>
        </w:tabs>
        <w:ind w:left="862" w:hanging="360"/>
      </w:pPr>
      <w:rPr>
        <w:rFonts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116038DB"/>
    <w:multiLevelType w:val="multilevel"/>
    <w:tmpl w:val="B7B632B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EA5588"/>
    <w:multiLevelType w:val="hybridMultilevel"/>
    <w:tmpl w:val="5560B816"/>
    <w:lvl w:ilvl="0" w:tplc="04150017">
      <w:start w:val="1"/>
      <w:numFmt w:val="lowerLetter"/>
      <w:lvlText w:val="%1)"/>
      <w:lvlJc w:val="left"/>
      <w:pPr>
        <w:tabs>
          <w:tab w:val="num" w:pos="1440"/>
        </w:tabs>
        <w:ind w:left="1440" w:hanging="360"/>
      </w:pPr>
      <w:rPr>
        <w:rFonts w:hint="default"/>
      </w:rPr>
    </w:lvl>
    <w:lvl w:ilvl="1" w:tplc="0415000F">
      <w:start w:val="1"/>
      <w:numFmt w:val="decimal"/>
      <w:lvlText w:val="%2."/>
      <w:lvlJc w:val="left"/>
      <w:pPr>
        <w:tabs>
          <w:tab w:val="num" w:pos="2160"/>
        </w:tabs>
        <w:ind w:left="2160" w:hanging="360"/>
      </w:pPr>
      <w:rPr>
        <w:rFonts w:hint="default"/>
      </w:rPr>
    </w:lvl>
    <w:lvl w:ilvl="2" w:tplc="04150001">
      <w:start w:val="1"/>
      <w:numFmt w:val="bullet"/>
      <w:lvlText w:val=""/>
      <w:lvlJc w:val="left"/>
      <w:pPr>
        <w:tabs>
          <w:tab w:val="num" w:pos="2880"/>
        </w:tabs>
        <w:ind w:left="2880" w:hanging="360"/>
      </w:pPr>
      <w:rPr>
        <w:rFonts w:ascii="Symbol" w:hAnsi="Symbol"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8EC16F3"/>
    <w:multiLevelType w:val="hybridMultilevel"/>
    <w:tmpl w:val="2392E1EA"/>
    <w:lvl w:ilvl="0" w:tplc="04150017">
      <w:start w:val="1"/>
      <w:numFmt w:val="lowerLetter"/>
      <w:lvlText w:val="%1)"/>
      <w:lvlJc w:val="left"/>
      <w:pPr>
        <w:tabs>
          <w:tab w:val="num" w:pos="1068"/>
        </w:tabs>
        <w:ind w:left="1068" w:hanging="360"/>
      </w:pPr>
      <w:rPr>
        <w:rFonts w:hint="default"/>
      </w:rPr>
    </w:lvl>
    <w:lvl w:ilvl="1" w:tplc="04150001">
      <w:start w:val="1"/>
      <w:numFmt w:val="bullet"/>
      <w:lvlText w:val=""/>
      <w:lvlJc w:val="left"/>
      <w:pPr>
        <w:ind w:left="1788" w:hanging="360"/>
      </w:pPr>
      <w:rPr>
        <w:rFonts w:ascii="Symbol" w:hAnsi="Symbol"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EEE0C7D"/>
    <w:multiLevelType w:val="hybridMultilevel"/>
    <w:tmpl w:val="80584B5A"/>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 w15:restartNumberingAfterBreak="0">
    <w:nsid w:val="396E7C78"/>
    <w:multiLevelType w:val="hybridMultilevel"/>
    <w:tmpl w:val="0C021B04"/>
    <w:lvl w:ilvl="0" w:tplc="04150017">
      <w:start w:val="1"/>
      <w:numFmt w:val="lowerLetter"/>
      <w:lvlText w:val="%1)"/>
      <w:lvlJc w:val="left"/>
      <w:pPr>
        <w:tabs>
          <w:tab w:val="num" w:pos="1440"/>
        </w:tabs>
        <w:ind w:left="1440" w:hanging="360"/>
      </w:pPr>
      <w:rPr>
        <w:rFont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0942A27"/>
    <w:multiLevelType w:val="hybridMultilevel"/>
    <w:tmpl w:val="73284DC6"/>
    <w:lvl w:ilvl="0" w:tplc="04150011">
      <w:start w:val="1"/>
      <w:numFmt w:val="decimal"/>
      <w:lvlText w:val="%1)"/>
      <w:lvlJc w:val="left"/>
      <w:pPr>
        <w:tabs>
          <w:tab w:val="num" w:pos="862"/>
        </w:tabs>
        <w:ind w:left="862" w:hanging="360"/>
      </w:pPr>
      <w:rPr>
        <w:rFonts w:hint="default"/>
      </w:rPr>
    </w:lvl>
    <w:lvl w:ilvl="1" w:tplc="0415000F">
      <w:start w:val="1"/>
      <w:numFmt w:val="decimal"/>
      <w:lvlText w:val="%2."/>
      <w:lvlJc w:val="left"/>
      <w:pPr>
        <w:tabs>
          <w:tab w:val="num" w:pos="1582"/>
        </w:tabs>
        <w:ind w:left="1582" w:hanging="360"/>
      </w:pPr>
      <w:rPr>
        <w:rFonts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50F3305D"/>
    <w:multiLevelType w:val="hybridMultilevel"/>
    <w:tmpl w:val="1606258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15:restartNumberingAfterBreak="0">
    <w:nsid w:val="5862721C"/>
    <w:multiLevelType w:val="hybridMultilevel"/>
    <w:tmpl w:val="52A87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0E678FF"/>
    <w:multiLevelType w:val="hybridMultilevel"/>
    <w:tmpl w:val="C0E6CE50"/>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2C5616"/>
    <w:multiLevelType w:val="hybridMultilevel"/>
    <w:tmpl w:val="650AB5F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27C4739"/>
    <w:multiLevelType w:val="hybridMultilevel"/>
    <w:tmpl w:val="DA2A1026"/>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963D8"/>
    <w:multiLevelType w:val="hybridMultilevel"/>
    <w:tmpl w:val="16DA205E"/>
    <w:lvl w:ilvl="0" w:tplc="484CF4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0667985">
    <w:abstractNumId w:val="13"/>
  </w:num>
  <w:num w:numId="2" w16cid:durableId="1507860243">
    <w:abstractNumId w:val="2"/>
  </w:num>
  <w:num w:numId="3" w16cid:durableId="936907702">
    <w:abstractNumId w:val="1"/>
  </w:num>
  <w:num w:numId="4" w16cid:durableId="326323069">
    <w:abstractNumId w:val="7"/>
  </w:num>
  <w:num w:numId="5" w16cid:durableId="515195254">
    <w:abstractNumId w:val="11"/>
  </w:num>
  <w:num w:numId="6" w16cid:durableId="988284565">
    <w:abstractNumId w:val="9"/>
  </w:num>
  <w:num w:numId="7" w16cid:durableId="1814903609">
    <w:abstractNumId w:val="0"/>
  </w:num>
  <w:num w:numId="8" w16cid:durableId="1122459405">
    <w:abstractNumId w:val="10"/>
  </w:num>
  <w:num w:numId="9" w16cid:durableId="805271863">
    <w:abstractNumId w:val="12"/>
  </w:num>
  <w:num w:numId="10" w16cid:durableId="1026256441">
    <w:abstractNumId w:val="4"/>
  </w:num>
  <w:num w:numId="11" w16cid:durableId="1643928813">
    <w:abstractNumId w:val="6"/>
  </w:num>
  <w:num w:numId="12" w16cid:durableId="134956524">
    <w:abstractNumId w:val="3"/>
  </w:num>
  <w:num w:numId="13" w16cid:durableId="980967003">
    <w:abstractNumId w:val="5"/>
  </w:num>
  <w:num w:numId="14" w16cid:durableId="2145729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C95"/>
    <w:rsid w:val="000066B0"/>
    <w:rsid w:val="000103CC"/>
    <w:rsid w:val="000150D6"/>
    <w:rsid w:val="0001627F"/>
    <w:rsid w:val="000225DC"/>
    <w:rsid w:val="00030E76"/>
    <w:rsid w:val="00036187"/>
    <w:rsid w:val="00061F53"/>
    <w:rsid w:val="00073A2B"/>
    <w:rsid w:val="000760A7"/>
    <w:rsid w:val="00077139"/>
    <w:rsid w:val="00095809"/>
    <w:rsid w:val="000A6221"/>
    <w:rsid w:val="000C1970"/>
    <w:rsid w:val="000C751B"/>
    <w:rsid w:val="000D1DA8"/>
    <w:rsid w:val="000D4705"/>
    <w:rsid w:val="0010118D"/>
    <w:rsid w:val="00125C1A"/>
    <w:rsid w:val="00137931"/>
    <w:rsid w:val="00141529"/>
    <w:rsid w:val="00143C9C"/>
    <w:rsid w:val="001747A4"/>
    <w:rsid w:val="00181DF9"/>
    <w:rsid w:val="00182ED5"/>
    <w:rsid w:val="001934F9"/>
    <w:rsid w:val="001A4F32"/>
    <w:rsid w:val="001B6769"/>
    <w:rsid w:val="001B78D1"/>
    <w:rsid w:val="001D0546"/>
    <w:rsid w:val="001D4B52"/>
    <w:rsid w:val="001D6981"/>
    <w:rsid w:val="001E70E6"/>
    <w:rsid w:val="001E7D16"/>
    <w:rsid w:val="00224354"/>
    <w:rsid w:val="002353C5"/>
    <w:rsid w:val="00235BDA"/>
    <w:rsid w:val="00250798"/>
    <w:rsid w:val="002A793F"/>
    <w:rsid w:val="002C24B8"/>
    <w:rsid w:val="002C5F8B"/>
    <w:rsid w:val="002D572D"/>
    <w:rsid w:val="00305526"/>
    <w:rsid w:val="00313C20"/>
    <w:rsid w:val="003158C4"/>
    <w:rsid w:val="003402BE"/>
    <w:rsid w:val="00343DFD"/>
    <w:rsid w:val="003457E6"/>
    <w:rsid w:val="00366BF8"/>
    <w:rsid w:val="00370EE4"/>
    <w:rsid w:val="0038412C"/>
    <w:rsid w:val="00384947"/>
    <w:rsid w:val="003E3C95"/>
    <w:rsid w:val="003E784C"/>
    <w:rsid w:val="003F6575"/>
    <w:rsid w:val="003F6E1F"/>
    <w:rsid w:val="00400C59"/>
    <w:rsid w:val="004039DD"/>
    <w:rsid w:val="00405FCC"/>
    <w:rsid w:val="00455B63"/>
    <w:rsid w:val="00463F86"/>
    <w:rsid w:val="004645E7"/>
    <w:rsid w:val="0048279A"/>
    <w:rsid w:val="00496277"/>
    <w:rsid w:val="004B777C"/>
    <w:rsid w:val="004C14F2"/>
    <w:rsid w:val="004C7598"/>
    <w:rsid w:val="004C75B1"/>
    <w:rsid w:val="004D31B8"/>
    <w:rsid w:val="004F349E"/>
    <w:rsid w:val="00500C01"/>
    <w:rsid w:val="0050626A"/>
    <w:rsid w:val="00507CDC"/>
    <w:rsid w:val="00532502"/>
    <w:rsid w:val="00553085"/>
    <w:rsid w:val="00563404"/>
    <w:rsid w:val="005664DE"/>
    <w:rsid w:val="005670B3"/>
    <w:rsid w:val="005916A4"/>
    <w:rsid w:val="00594D44"/>
    <w:rsid w:val="00595BF6"/>
    <w:rsid w:val="005A374F"/>
    <w:rsid w:val="00607F3D"/>
    <w:rsid w:val="0064621D"/>
    <w:rsid w:val="006618B3"/>
    <w:rsid w:val="00671A3A"/>
    <w:rsid w:val="006737E5"/>
    <w:rsid w:val="00695D17"/>
    <w:rsid w:val="006A5C02"/>
    <w:rsid w:val="006F4462"/>
    <w:rsid w:val="00706C18"/>
    <w:rsid w:val="007241BB"/>
    <w:rsid w:val="00727E0E"/>
    <w:rsid w:val="00735659"/>
    <w:rsid w:val="00752755"/>
    <w:rsid w:val="00762381"/>
    <w:rsid w:val="007859E5"/>
    <w:rsid w:val="00793B82"/>
    <w:rsid w:val="007A6BF4"/>
    <w:rsid w:val="007B166C"/>
    <w:rsid w:val="007D1AE6"/>
    <w:rsid w:val="007D5337"/>
    <w:rsid w:val="007E2962"/>
    <w:rsid w:val="007F1CE7"/>
    <w:rsid w:val="007F55D0"/>
    <w:rsid w:val="007F5CA5"/>
    <w:rsid w:val="00801C42"/>
    <w:rsid w:val="00814290"/>
    <w:rsid w:val="008372AC"/>
    <w:rsid w:val="00842D42"/>
    <w:rsid w:val="008565A8"/>
    <w:rsid w:val="00860C42"/>
    <w:rsid w:val="00866BE3"/>
    <w:rsid w:val="00882A6F"/>
    <w:rsid w:val="008849A1"/>
    <w:rsid w:val="008A3BA0"/>
    <w:rsid w:val="008C1F7E"/>
    <w:rsid w:val="00914E16"/>
    <w:rsid w:val="00915B50"/>
    <w:rsid w:val="00921D02"/>
    <w:rsid w:val="00926C9C"/>
    <w:rsid w:val="00982194"/>
    <w:rsid w:val="0098692A"/>
    <w:rsid w:val="0099049F"/>
    <w:rsid w:val="009A0105"/>
    <w:rsid w:val="009A13BA"/>
    <w:rsid w:val="009B7008"/>
    <w:rsid w:val="009C03F6"/>
    <w:rsid w:val="009C108A"/>
    <w:rsid w:val="009D5B85"/>
    <w:rsid w:val="009E6C2A"/>
    <w:rsid w:val="009F21CF"/>
    <w:rsid w:val="009F3F81"/>
    <w:rsid w:val="00A06DC2"/>
    <w:rsid w:val="00A20AA1"/>
    <w:rsid w:val="00A227CE"/>
    <w:rsid w:val="00A80C5F"/>
    <w:rsid w:val="00A83B3E"/>
    <w:rsid w:val="00AD2DD8"/>
    <w:rsid w:val="00AE185E"/>
    <w:rsid w:val="00AE1A19"/>
    <w:rsid w:val="00AF226F"/>
    <w:rsid w:val="00AF2F36"/>
    <w:rsid w:val="00B01D22"/>
    <w:rsid w:val="00B02946"/>
    <w:rsid w:val="00B10CAE"/>
    <w:rsid w:val="00B11CD3"/>
    <w:rsid w:val="00B133A0"/>
    <w:rsid w:val="00B24A0A"/>
    <w:rsid w:val="00B319EA"/>
    <w:rsid w:val="00B32CCD"/>
    <w:rsid w:val="00B34FFC"/>
    <w:rsid w:val="00B44005"/>
    <w:rsid w:val="00B45078"/>
    <w:rsid w:val="00B81A32"/>
    <w:rsid w:val="00B86D9E"/>
    <w:rsid w:val="00B968CD"/>
    <w:rsid w:val="00BE0E57"/>
    <w:rsid w:val="00BF4402"/>
    <w:rsid w:val="00C038CB"/>
    <w:rsid w:val="00C04BB2"/>
    <w:rsid w:val="00C4042A"/>
    <w:rsid w:val="00C46F7D"/>
    <w:rsid w:val="00C758D6"/>
    <w:rsid w:val="00C801D3"/>
    <w:rsid w:val="00C81A29"/>
    <w:rsid w:val="00C82020"/>
    <w:rsid w:val="00CA3B8A"/>
    <w:rsid w:val="00CB3DE9"/>
    <w:rsid w:val="00CC432F"/>
    <w:rsid w:val="00CD0463"/>
    <w:rsid w:val="00CD1C6C"/>
    <w:rsid w:val="00CD55B9"/>
    <w:rsid w:val="00CE5360"/>
    <w:rsid w:val="00CF7AB6"/>
    <w:rsid w:val="00D02E93"/>
    <w:rsid w:val="00D44A79"/>
    <w:rsid w:val="00D70F9B"/>
    <w:rsid w:val="00DA1996"/>
    <w:rsid w:val="00DB01EC"/>
    <w:rsid w:val="00DD05F7"/>
    <w:rsid w:val="00E10F99"/>
    <w:rsid w:val="00E4071C"/>
    <w:rsid w:val="00E41458"/>
    <w:rsid w:val="00E54A71"/>
    <w:rsid w:val="00E8352F"/>
    <w:rsid w:val="00E85FB0"/>
    <w:rsid w:val="00E92280"/>
    <w:rsid w:val="00E93BF2"/>
    <w:rsid w:val="00EA3FE2"/>
    <w:rsid w:val="00EB0C8A"/>
    <w:rsid w:val="00ED3349"/>
    <w:rsid w:val="00ED4961"/>
    <w:rsid w:val="00EE413B"/>
    <w:rsid w:val="00EF58E2"/>
    <w:rsid w:val="00F037BF"/>
    <w:rsid w:val="00F158BF"/>
    <w:rsid w:val="00F34D9F"/>
    <w:rsid w:val="00FC6C4F"/>
    <w:rsid w:val="00FF55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5F3E029"/>
  <w15:docId w15:val="{EB505418-C94F-47B3-A09A-A3826BFF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44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8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93B82"/>
    <w:pPr>
      <w:tabs>
        <w:tab w:val="center" w:pos="4536"/>
        <w:tab w:val="right" w:pos="9072"/>
      </w:tabs>
    </w:pPr>
  </w:style>
  <w:style w:type="character" w:customStyle="1" w:styleId="NagwekZnak">
    <w:name w:val="Nagłówek Znak"/>
    <w:basedOn w:val="Domylnaczcionkaakapitu"/>
    <w:link w:val="Nagwek"/>
    <w:uiPriority w:val="99"/>
    <w:rsid w:val="00793B82"/>
  </w:style>
  <w:style w:type="paragraph" w:styleId="Stopka">
    <w:name w:val="footer"/>
    <w:basedOn w:val="Normalny"/>
    <w:link w:val="StopkaZnak"/>
    <w:uiPriority w:val="99"/>
    <w:unhideWhenUsed/>
    <w:rsid w:val="00793B82"/>
    <w:pPr>
      <w:tabs>
        <w:tab w:val="center" w:pos="4536"/>
        <w:tab w:val="right" w:pos="9072"/>
      </w:tabs>
    </w:pPr>
  </w:style>
  <w:style w:type="character" w:customStyle="1" w:styleId="StopkaZnak">
    <w:name w:val="Stopka Znak"/>
    <w:basedOn w:val="Domylnaczcionkaakapitu"/>
    <w:link w:val="Stopka"/>
    <w:uiPriority w:val="99"/>
    <w:rsid w:val="00793B82"/>
  </w:style>
  <w:style w:type="paragraph" w:styleId="Akapitzlist">
    <w:name w:val="List Paragraph"/>
    <w:basedOn w:val="Normalny"/>
    <w:link w:val="AkapitzlistZnak"/>
    <w:uiPriority w:val="34"/>
    <w:qFormat/>
    <w:rsid w:val="00E4071C"/>
    <w:pPr>
      <w:ind w:left="720"/>
      <w:contextualSpacing/>
    </w:pPr>
  </w:style>
  <w:style w:type="character" w:customStyle="1" w:styleId="AkapitzlistZnak">
    <w:name w:val="Akapit z listą Znak"/>
    <w:basedOn w:val="Domylnaczcionkaakapitu"/>
    <w:link w:val="Akapitzlist"/>
    <w:uiPriority w:val="34"/>
    <w:locked/>
    <w:rsid w:val="00E4071C"/>
    <w:rPr>
      <w:rFonts w:ascii="Times New Roman" w:eastAsia="Times New Roman" w:hAnsi="Times New Roman" w:cs="Times New Roman"/>
      <w:sz w:val="24"/>
      <w:szCs w:val="24"/>
      <w:lang w:eastAsia="pl-PL"/>
    </w:rPr>
  </w:style>
  <w:style w:type="character" w:styleId="Hipercze">
    <w:name w:val="Hyperlink"/>
    <w:rsid w:val="006F4462"/>
    <w:rPr>
      <w:color w:val="0000FF"/>
      <w:u w:val="single"/>
    </w:rPr>
  </w:style>
  <w:style w:type="paragraph" w:styleId="Tekstdymka">
    <w:name w:val="Balloon Text"/>
    <w:basedOn w:val="Normalny"/>
    <w:link w:val="TekstdymkaZnak"/>
    <w:uiPriority w:val="99"/>
    <w:semiHidden/>
    <w:unhideWhenUsed/>
    <w:rsid w:val="00C46F7D"/>
    <w:rPr>
      <w:rFonts w:ascii="Tahoma" w:hAnsi="Tahoma" w:cs="Tahoma"/>
      <w:sz w:val="16"/>
      <w:szCs w:val="16"/>
    </w:rPr>
  </w:style>
  <w:style w:type="character" w:customStyle="1" w:styleId="TekstdymkaZnak">
    <w:name w:val="Tekst dymka Znak"/>
    <w:basedOn w:val="Domylnaczcionkaakapitu"/>
    <w:link w:val="Tekstdymka"/>
    <w:uiPriority w:val="99"/>
    <w:semiHidden/>
    <w:rsid w:val="00C46F7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866BE3"/>
    <w:rPr>
      <w:sz w:val="16"/>
      <w:szCs w:val="16"/>
    </w:rPr>
  </w:style>
  <w:style w:type="paragraph" w:styleId="Tekstkomentarza">
    <w:name w:val="annotation text"/>
    <w:basedOn w:val="Normalny"/>
    <w:link w:val="TekstkomentarzaZnak"/>
    <w:uiPriority w:val="99"/>
    <w:semiHidden/>
    <w:unhideWhenUsed/>
    <w:rsid w:val="00866BE3"/>
    <w:rPr>
      <w:sz w:val="20"/>
      <w:szCs w:val="20"/>
    </w:rPr>
  </w:style>
  <w:style w:type="character" w:customStyle="1" w:styleId="TekstkomentarzaZnak">
    <w:name w:val="Tekst komentarza Znak"/>
    <w:basedOn w:val="Domylnaczcionkaakapitu"/>
    <w:link w:val="Tekstkomentarza"/>
    <w:uiPriority w:val="99"/>
    <w:semiHidden/>
    <w:rsid w:val="00866B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6BE3"/>
    <w:rPr>
      <w:b/>
      <w:bCs/>
    </w:rPr>
  </w:style>
  <w:style w:type="character" w:customStyle="1" w:styleId="TematkomentarzaZnak">
    <w:name w:val="Temat komentarza Znak"/>
    <w:basedOn w:val="TekstkomentarzaZnak"/>
    <w:link w:val="Tematkomentarza"/>
    <w:uiPriority w:val="99"/>
    <w:semiHidden/>
    <w:rsid w:val="00866BE3"/>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735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938160">
      <w:bodyDiv w:val="1"/>
      <w:marLeft w:val="0"/>
      <w:marRight w:val="0"/>
      <w:marTop w:val="0"/>
      <w:marBottom w:val="0"/>
      <w:divBdr>
        <w:top w:val="none" w:sz="0" w:space="0" w:color="auto"/>
        <w:left w:val="none" w:sz="0" w:space="0" w:color="auto"/>
        <w:bottom w:val="none" w:sz="0" w:space="0" w:color="auto"/>
        <w:right w:val="none" w:sz="0" w:space="0" w:color="auto"/>
      </w:divBdr>
    </w:div>
    <w:div w:id="19928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mt.pl/do-pobran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chniczny@ppmt.pl" TargetMode="External"/><Relationship Id="rId4" Type="http://schemas.openxmlformats.org/officeDocument/2006/relationships/settings" Target="settings.xml"/><Relationship Id="rId9" Type="http://schemas.openxmlformats.org/officeDocument/2006/relationships/hyperlink" Target="mailto:techniczny@ppmt.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801C2-0FBD-442D-9ADB-0D17FD35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3540</Words>
  <Characters>21242</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Bajków</dc:creator>
  <cp:keywords/>
  <dc:description/>
  <cp:lastModifiedBy>Richert, Natalia</cp:lastModifiedBy>
  <cp:revision>3</cp:revision>
  <cp:lastPrinted>2024-07-11T12:18:00Z</cp:lastPrinted>
  <dcterms:created xsi:type="dcterms:W3CDTF">2024-07-11T12:19:00Z</dcterms:created>
  <dcterms:modified xsi:type="dcterms:W3CDTF">2024-07-11T12:19:00Z</dcterms:modified>
</cp:coreProperties>
</file>