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Narrow" w:hAnsi="Arial Narrow"/>
        </w:rPr>
        <w:id w:val="516123512"/>
        <w:lock w:val="contentLocked"/>
        <w:placeholder>
          <w:docPart w:val="6012E1770A69465691152574C8D7C3E2"/>
        </w:placeholder>
        <w:group/>
      </w:sdtPr>
      <w:sdtEndPr/>
      <w:sdtContent>
        <w:p w14:paraId="2A20AC72" w14:textId="3EA47850" w:rsidR="007E1C11" w:rsidRPr="007E3303" w:rsidRDefault="00CC229B" w:rsidP="00933846">
          <w:pPr>
            <w:tabs>
              <w:tab w:val="right" w:pos="10206"/>
            </w:tabs>
            <w:rPr>
              <w:rFonts w:ascii="Arial Narrow" w:hAnsi="Arial Narrow"/>
            </w:rPr>
          </w:pPr>
          <w:sdt>
            <w:sdtPr>
              <w:rPr>
                <w:rFonts w:ascii="Arial Narrow" w:hAnsi="Arial Narrow"/>
              </w:rPr>
              <w:id w:val="70791833"/>
              <w:lock w:val="sdtContentLocked"/>
              <w:placeholder>
                <w:docPart w:val="979097E36BAA46ACB15AA924DF2A2F8E"/>
              </w:placeholder>
              <w:showingPlcHdr/>
            </w:sdtPr>
            <w:sdtEndPr/>
            <w:sdtContent>
              <w:r w:rsidR="00A3791C" w:rsidRPr="007E3303">
                <w:rPr>
                  <w:rStyle w:val="Tekstzastpczy"/>
                  <w:rFonts w:ascii="Arial Narrow" w:hAnsi="Arial Narrow"/>
                  <w:color w:val="auto"/>
                </w:rPr>
                <w:t>Nr postępowania</w:t>
              </w:r>
              <w:r w:rsidR="00516643" w:rsidRPr="007E3303">
                <w:rPr>
                  <w:rStyle w:val="Tekstzastpczy"/>
                  <w:rFonts w:ascii="Arial Narrow" w:hAnsi="Arial Narrow"/>
                  <w:color w:val="auto"/>
                </w:rPr>
                <w:t xml:space="preserve">: </w:t>
              </w:r>
              <w:r w:rsidR="00072394" w:rsidRPr="007E3303">
                <w:rPr>
                  <w:rStyle w:val="Tekstzastpczy"/>
                  <w:rFonts w:ascii="Arial Narrow" w:hAnsi="Arial Narrow"/>
                  <w:b/>
                  <w:bCs/>
                  <w:color w:val="auto"/>
                </w:rPr>
                <w:t>LK201/</w:t>
              </w:r>
            </w:sdtContent>
          </w:sdt>
          <w:sdt>
            <w:sdtPr>
              <w:rPr>
                <w:rStyle w:val="ArialNarrow11B"/>
              </w:rPr>
              <w:id w:val="-290983123"/>
              <w:placeholder>
                <w:docPart w:val="664577E70BD74D0491A03184F8B6D861"/>
              </w:placeholder>
            </w:sdtPr>
            <w:sdtEndPr>
              <w:rPr>
                <w:rStyle w:val="Domylnaczcionkaakapitu"/>
                <w:rFonts w:ascii="Calibri" w:hAnsi="Calibri"/>
                <w:b w:val="0"/>
                <w:color w:val="auto"/>
              </w:rPr>
            </w:sdtEndPr>
            <w:sdtContent>
              <w:r w:rsidR="007F77F7" w:rsidRPr="007F77F7">
                <w:rPr>
                  <w:rStyle w:val="ArialNarrow11B"/>
                  <w:color w:val="auto"/>
                </w:rPr>
                <w:t>073</w:t>
              </w:r>
            </w:sdtContent>
          </w:sdt>
          <w:sdt>
            <w:sdtPr>
              <w:rPr>
                <w:rFonts w:ascii="Arial Narrow" w:hAnsi="Arial Narrow"/>
              </w:rPr>
              <w:id w:val="1535076055"/>
              <w:lock w:val="sdtContentLocked"/>
              <w:placeholder>
                <w:docPart w:val="F8D0B318A6AF408D944EE9D5BFBF92C4"/>
              </w:placeholder>
              <w:showingPlcHdr/>
            </w:sdtPr>
            <w:sdtEndPr/>
            <w:sdtContent>
              <w:r w:rsidR="00072394" w:rsidRPr="007E3303">
                <w:rPr>
                  <w:rStyle w:val="Tekstzastpczy"/>
                  <w:rFonts w:ascii="Arial Narrow" w:hAnsi="Arial Narrow"/>
                  <w:b/>
                  <w:bCs/>
                  <w:color w:val="auto"/>
                </w:rPr>
                <w:t>/202</w:t>
              </w:r>
              <w:r w:rsidR="0029121D">
                <w:rPr>
                  <w:rStyle w:val="Tekstzastpczy"/>
                  <w:rFonts w:ascii="Arial Narrow" w:hAnsi="Arial Narrow"/>
                  <w:b/>
                  <w:bCs/>
                  <w:color w:val="auto"/>
                </w:rPr>
                <w:t>5</w:t>
              </w:r>
            </w:sdtContent>
          </w:sdt>
          <w:r w:rsidR="00A3791C" w:rsidRPr="007E3303">
            <w:rPr>
              <w:rFonts w:ascii="Arial Narrow" w:hAnsi="Arial Narrow"/>
            </w:rPr>
            <w:tab/>
          </w:r>
          <w:sdt>
            <w:sdtPr>
              <w:rPr>
                <w:rFonts w:ascii="Arial Narrow" w:hAnsi="Arial Narrow"/>
              </w:rPr>
              <w:id w:val="-1927488446"/>
              <w:lock w:val="sdtContentLocked"/>
              <w:placeholder>
                <w:docPart w:val="6012E1770A69465691152574C8D7C3E2"/>
              </w:placeholder>
            </w:sdtPr>
            <w:sdtEndPr/>
            <w:sdtContent>
              <w:r w:rsidR="007D6F69">
                <w:rPr>
                  <w:rFonts w:ascii="Arial Narrow" w:hAnsi="Arial Narrow"/>
                </w:rPr>
                <w:t>Borkowo</w:t>
              </w:r>
              <w:r w:rsidR="00A3791C" w:rsidRPr="007E3303">
                <w:rPr>
                  <w:rFonts w:ascii="Arial Narrow" w:hAnsi="Arial Narrow"/>
                </w:rPr>
                <w:t>, dnia</w:t>
              </w:r>
            </w:sdtContent>
          </w:sdt>
          <w:r w:rsidR="00A3791C" w:rsidRPr="007E3303">
            <w:rPr>
              <w:rFonts w:ascii="Arial Narrow" w:hAnsi="Arial Narrow"/>
            </w:rPr>
            <w:t xml:space="preserve"> </w:t>
          </w:r>
          <w:sdt>
            <w:sdtPr>
              <w:rPr>
                <w:rFonts w:ascii="Arial Narrow" w:hAnsi="Arial Narrow"/>
              </w:rPr>
              <w:id w:val="-132797747"/>
              <w:placeholder>
                <w:docPart w:val="9B89080357614DDDB93B1939A894A014"/>
              </w:placeholder>
              <w:date w:fullDate="2025-02-11T00:00:00Z">
                <w:dateFormat w:val="dd.MM.yyyy"/>
                <w:lid w:val="pl-PL"/>
                <w:storeMappedDataAs w:val="dateTime"/>
                <w:calendar w:val="gregorian"/>
              </w:date>
            </w:sdtPr>
            <w:sdtEndPr/>
            <w:sdtContent>
              <w:r w:rsidRPr="00CC229B">
                <w:rPr>
                  <w:rFonts w:ascii="Arial Narrow" w:hAnsi="Arial Narrow"/>
                </w:rPr>
                <w:t>11</w:t>
              </w:r>
              <w:r w:rsidR="007F77F7" w:rsidRPr="00CC229B">
                <w:rPr>
                  <w:rFonts w:ascii="Arial Narrow" w:hAnsi="Arial Narrow"/>
                </w:rPr>
                <w:t>.02.2025</w:t>
              </w:r>
            </w:sdtContent>
          </w:sdt>
          <w:sdt>
            <w:sdtPr>
              <w:rPr>
                <w:rFonts w:ascii="Arial Narrow" w:hAnsi="Arial Narrow"/>
              </w:rPr>
              <w:id w:val="1122966404"/>
              <w:lock w:val="sdtContentLocked"/>
              <w:placeholder>
                <w:docPart w:val="6012E1770A69465691152574C8D7C3E2"/>
              </w:placeholder>
            </w:sdtPr>
            <w:sdtEndPr/>
            <w:sdtContent>
              <w:r w:rsidR="00A3791C" w:rsidRPr="007E3303">
                <w:rPr>
                  <w:rFonts w:ascii="Arial Narrow" w:hAnsi="Arial Narrow"/>
                </w:rPr>
                <w:t xml:space="preserve"> r.</w:t>
              </w:r>
            </w:sdtContent>
          </w:sdt>
        </w:p>
        <w:p w14:paraId="42845FB7" w14:textId="77777777" w:rsidR="007E1C11" w:rsidRPr="007E3303" w:rsidRDefault="007E1C11" w:rsidP="007E1C11">
          <w:pPr>
            <w:tabs>
              <w:tab w:val="right" w:pos="10206"/>
            </w:tabs>
            <w:spacing w:before="240" w:after="0" w:line="276" w:lineRule="auto"/>
            <w:jc w:val="both"/>
            <w:rPr>
              <w:rStyle w:val="Tekstzastpczy"/>
              <w:rFonts w:ascii="Arial Narrow" w:hAnsi="Arial Narrow"/>
              <w:color w:val="auto"/>
              <w:sz w:val="18"/>
              <w:szCs w:val="18"/>
              <w:u w:val="single"/>
            </w:rPr>
          </w:pPr>
          <w:r w:rsidRPr="007E3303">
            <w:rPr>
              <w:rStyle w:val="Tekstzastpczy"/>
              <w:rFonts w:ascii="Arial Narrow" w:hAnsi="Arial Narrow"/>
              <w:color w:val="auto"/>
              <w:sz w:val="18"/>
              <w:szCs w:val="18"/>
              <w:u w:val="single"/>
            </w:rPr>
            <w:t>Adres do korespondencji:</w:t>
          </w:r>
        </w:p>
        <w:p w14:paraId="6B58C233" w14:textId="77777777" w:rsidR="007E1C11" w:rsidRPr="007E3303" w:rsidRDefault="007E1C11" w:rsidP="007E1C11">
          <w:pPr>
            <w:tabs>
              <w:tab w:val="right" w:pos="10206"/>
            </w:tabs>
            <w:spacing w:after="0" w:line="276" w:lineRule="auto"/>
            <w:jc w:val="both"/>
            <w:rPr>
              <w:rStyle w:val="Tekstzastpczy"/>
              <w:rFonts w:ascii="Arial Narrow" w:hAnsi="Arial Narrow"/>
              <w:color w:val="auto"/>
              <w:sz w:val="18"/>
              <w:szCs w:val="18"/>
            </w:rPr>
          </w:pPr>
          <w:r w:rsidRPr="007E3303">
            <w:rPr>
              <w:rStyle w:val="Tekstzastpczy"/>
              <w:rFonts w:ascii="Arial Narrow" w:hAnsi="Arial Narrow"/>
              <w:color w:val="auto"/>
              <w:sz w:val="18"/>
              <w:szCs w:val="18"/>
            </w:rPr>
            <w:t>Pomorskie Przedsiębiorstwo Mechaniczno-Torowe</w:t>
          </w:r>
        </w:p>
        <w:p w14:paraId="471F0CBF" w14:textId="77777777" w:rsidR="007E1C11" w:rsidRPr="007E3303" w:rsidRDefault="007E1C11" w:rsidP="007E1C11">
          <w:pPr>
            <w:tabs>
              <w:tab w:val="right" w:pos="10206"/>
            </w:tabs>
            <w:spacing w:after="0" w:line="276" w:lineRule="auto"/>
            <w:jc w:val="both"/>
            <w:rPr>
              <w:rStyle w:val="Tekstzastpczy"/>
              <w:rFonts w:ascii="Arial Narrow" w:hAnsi="Arial Narrow"/>
              <w:color w:val="auto"/>
              <w:sz w:val="18"/>
              <w:szCs w:val="18"/>
            </w:rPr>
          </w:pPr>
          <w:r w:rsidRPr="007E3303">
            <w:rPr>
              <w:rStyle w:val="Tekstzastpczy"/>
              <w:rFonts w:ascii="Arial Narrow" w:hAnsi="Arial Narrow"/>
              <w:color w:val="auto"/>
              <w:sz w:val="18"/>
              <w:szCs w:val="18"/>
            </w:rPr>
            <w:t>Biuro budowy</w:t>
          </w:r>
        </w:p>
        <w:p w14:paraId="0D38DCB9" w14:textId="14D4C6ED" w:rsidR="007E1C11" w:rsidRPr="007E3303" w:rsidRDefault="007E1C11" w:rsidP="007E1C11">
          <w:pPr>
            <w:tabs>
              <w:tab w:val="right" w:pos="10206"/>
            </w:tabs>
            <w:spacing w:after="0" w:line="276" w:lineRule="auto"/>
            <w:jc w:val="both"/>
            <w:rPr>
              <w:rStyle w:val="Tekstzastpczy"/>
              <w:rFonts w:ascii="Arial Narrow" w:hAnsi="Arial Narrow"/>
              <w:color w:val="auto"/>
              <w:sz w:val="18"/>
              <w:szCs w:val="18"/>
            </w:rPr>
          </w:pPr>
          <w:r w:rsidRPr="007E3303">
            <w:rPr>
              <w:rStyle w:val="Tekstzastpczy"/>
              <w:rFonts w:ascii="Arial Narrow" w:hAnsi="Arial Narrow"/>
              <w:color w:val="auto"/>
              <w:sz w:val="18"/>
              <w:szCs w:val="18"/>
            </w:rPr>
            <w:t xml:space="preserve">ul. </w:t>
          </w:r>
          <w:r w:rsidR="00282940">
            <w:rPr>
              <w:rStyle w:val="Tekstzastpczy"/>
              <w:rFonts w:ascii="Arial Narrow" w:hAnsi="Arial Narrow"/>
              <w:color w:val="auto"/>
              <w:sz w:val="18"/>
              <w:szCs w:val="18"/>
            </w:rPr>
            <w:t>Spacerowa 1</w:t>
          </w:r>
        </w:p>
        <w:p w14:paraId="597856CF" w14:textId="360F1951" w:rsidR="007E1C11" w:rsidRPr="007E3303" w:rsidRDefault="007E1C11" w:rsidP="007E1C11">
          <w:pPr>
            <w:tabs>
              <w:tab w:val="right" w:pos="10206"/>
            </w:tabs>
            <w:spacing w:after="0" w:line="276" w:lineRule="auto"/>
            <w:jc w:val="both"/>
            <w:rPr>
              <w:rStyle w:val="Tekstzastpczy"/>
              <w:rFonts w:ascii="Arial Narrow" w:hAnsi="Arial Narrow"/>
              <w:color w:val="auto"/>
              <w:sz w:val="18"/>
              <w:szCs w:val="18"/>
            </w:rPr>
          </w:pPr>
          <w:r w:rsidRPr="007E3303">
            <w:rPr>
              <w:rStyle w:val="Tekstzastpczy"/>
              <w:rFonts w:ascii="Arial Narrow" w:hAnsi="Arial Narrow"/>
              <w:color w:val="auto"/>
              <w:sz w:val="18"/>
              <w:szCs w:val="18"/>
            </w:rPr>
            <w:t>83-3</w:t>
          </w:r>
          <w:r w:rsidR="00282940">
            <w:rPr>
              <w:rStyle w:val="Tekstzastpczy"/>
              <w:rFonts w:ascii="Arial Narrow" w:hAnsi="Arial Narrow"/>
              <w:color w:val="auto"/>
              <w:sz w:val="18"/>
              <w:szCs w:val="18"/>
            </w:rPr>
            <w:t>30</w:t>
          </w:r>
          <w:r w:rsidRPr="007E3303">
            <w:rPr>
              <w:rStyle w:val="Tekstzastpczy"/>
              <w:rFonts w:ascii="Arial Narrow" w:hAnsi="Arial Narrow"/>
              <w:color w:val="auto"/>
              <w:sz w:val="18"/>
              <w:szCs w:val="18"/>
            </w:rPr>
            <w:t xml:space="preserve"> </w:t>
          </w:r>
          <w:r w:rsidR="003E5564">
            <w:rPr>
              <w:rStyle w:val="Tekstzastpczy"/>
              <w:rFonts w:ascii="Arial Narrow" w:hAnsi="Arial Narrow"/>
              <w:color w:val="auto"/>
              <w:sz w:val="18"/>
              <w:szCs w:val="18"/>
            </w:rPr>
            <w:t>Borkowo</w:t>
          </w:r>
        </w:p>
        <w:p w14:paraId="78A7267A" w14:textId="77777777" w:rsidR="00E20E83" w:rsidRPr="007E3303" w:rsidRDefault="00CC229B" w:rsidP="007E1C11">
          <w:pPr>
            <w:tabs>
              <w:tab w:val="right" w:pos="10206"/>
            </w:tabs>
            <w:spacing w:after="0" w:line="276" w:lineRule="auto"/>
            <w:jc w:val="both"/>
            <w:rPr>
              <w:rFonts w:ascii="Arial Narrow" w:hAnsi="Arial Narrow"/>
              <w:sz w:val="18"/>
              <w:szCs w:val="18"/>
            </w:rPr>
          </w:pPr>
        </w:p>
      </w:sdtContent>
    </w:sdt>
    <w:p w14:paraId="5CC673A9" w14:textId="77777777" w:rsidR="00282940" w:rsidRDefault="00282940" w:rsidP="00282940">
      <w:pPr>
        <w:spacing w:line="276" w:lineRule="auto"/>
        <w:jc w:val="center"/>
        <w:rPr>
          <w:rFonts w:ascii="Arial Narrow" w:hAnsi="Arial Narrow"/>
          <w:b/>
          <w:sz w:val="28"/>
        </w:rPr>
      </w:pPr>
      <w:r w:rsidRPr="00AA507E">
        <w:rPr>
          <w:rFonts w:ascii="Arial Narrow" w:hAnsi="Arial Narrow"/>
          <w:b/>
          <w:sz w:val="28"/>
        </w:rPr>
        <w:t>WARUNKI ZAMÓWIENIA</w:t>
      </w:r>
    </w:p>
    <w:p w14:paraId="44501188" w14:textId="77777777" w:rsidR="00282940" w:rsidRPr="00AA507E" w:rsidRDefault="00282940" w:rsidP="00282940">
      <w:pPr>
        <w:spacing w:line="276" w:lineRule="auto"/>
        <w:jc w:val="center"/>
        <w:rPr>
          <w:rFonts w:ascii="Arial Narrow" w:hAnsi="Arial Narrow"/>
          <w:b/>
          <w:sz w:val="28"/>
        </w:rPr>
      </w:pPr>
    </w:p>
    <w:p w14:paraId="4EBD60E7" w14:textId="58DB7162" w:rsidR="00282940" w:rsidRDefault="00282940" w:rsidP="00B24965">
      <w:pPr>
        <w:spacing w:line="276" w:lineRule="auto"/>
        <w:ind w:firstLine="426"/>
        <w:jc w:val="both"/>
        <w:rPr>
          <w:rFonts w:ascii="Arial Narrow" w:hAnsi="Arial Narrow"/>
        </w:rPr>
      </w:pPr>
      <w:r w:rsidRPr="00282940">
        <w:rPr>
          <w:rFonts w:ascii="Arial Narrow" w:hAnsi="Arial Narrow"/>
        </w:rPr>
        <w:t>Pomorskie Przedsiębiorstwo Mechaniczno-Torowe sp. z o.o. z siedzibą w Gdańsku (dalej: PPMT), jako Lider konsorcjum (PPMT sp. z o.o., TRAKCJA S.A., Zakład Robót Komunikacyjnych – DOM w Poznaniu sp. z o.o.)</w:t>
      </w:r>
      <w:r w:rsidRPr="00AA507E">
        <w:rPr>
          <w:rFonts w:ascii="Arial Narrow" w:hAnsi="Arial Narrow"/>
        </w:rPr>
        <w:t xml:space="preserve"> (dalej „</w:t>
      </w:r>
      <w:r w:rsidRPr="00AA507E">
        <w:rPr>
          <w:rFonts w:ascii="Arial Narrow" w:hAnsi="Arial Narrow"/>
          <w:b/>
        </w:rPr>
        <w:t>Zamawiający</w:t>
      </w:r>
      <w:r w:rsidRPr="00AA507E">
        <w:rPr>
          <w:rFonts w:ascii="Arial Narrow" w:hAnsi="Arial Narrow"/>
        </w:rPr>
        <w:t xml:space="preserve">”) </w:t>
      </w:r>
      <w:r>
        <w:rPr>
          <w:rFonts w:ascii="Arial Narrow" w:hAnsi="Arial Narrow"/>
        </w:rPr>
        <w:t>informuje o wszczęciu postę</w:t>
      </w:r>
      <w:r w:rsidRPr="00AA507E">
        <w:rPr>
          <w:rFonts w:ascii="Arial Narrow" w:hAnsi="Arial Narrow"/>
        </w:rPr>
        <w:t>powania zakupowego prowadzonego w celu udzielenia opisanego poniżej zamówienia.</w:t>
      </w:r>
    </w:p>
    <w:p w14:paraId="523B573B" w14:textId="77777777" w:rsidR="00282940" w:rsidRPr="00AA507E" w:rsidRDefault="00282940" w:rsidP="00B24965">
      <w:pPr>
        <w:spacing w:line="276" w:lineRule="auto"/>
        <w:ind w:firstLine="426"/>
        <w:jc w:val="both"/>
        <w:rPr>
          <w:rFonts w:ascii="Arial Narrow" w:hAnsi="Arial Narrow"/>
        </w:rPr>
      </w:pPr>
    </w:p>
    <w:p w14:paraId="498E600E" w14:textId="18599AB1" w:rsidR="00282940" w:rsidRPr="00AA507E" w:rsidRDefault="00282940" w:rsidP="00B24965">
      <w:pPr>
        <w:pStyle w:val="Akapitzlist"/>
        <w:numPr>
          <w:ilvl w:val="0"/>
          <w:numId w:val="7"/>
        </w:numPr>
        <w:spacing w:after="0" w:line="276" w:lineRule="auto"/>
        <w:ind w:left="426" w:hanging="426"/>
        <w:contextualSpacing w:val="0"/>
        <w:jc w:val="both"/>
        <w:rPr>
          <w:rFonts w:ascii="Arial Narrow" w:hAnsi="Arial Narrow"/>
          <w:b/>
        </w:rPr>
      </w:pPr>
      <w:r w:rsidRPr="00AA507E">
        <w:rPr>
          <w:rFonts w:ascii="Arial Narrow" w:hAnsi="Arial Narrow"/>
          <w:b/>
        </w:rPr>
        <w:t>Zamawiający</w:t>
      </w:r>
    </w:p>
    <w:p w14:paraId="7607C8F5" w14:textId="24EDBF97" w:rsidR="00282940" w:rsidRPr="00AA507E" w:rsidRDefault="00282940" w:rsidP="00B24965">
      <w:pPr>
        <w:spacing w:after="0" w:line="276" w:lineRule="auto"/>
        <w:ind w:left="425"/>
        <w:jc w:val="both"/>
        <w:rPr>
          <w:rFonts w:ascii="Arial Narrow" w:hAnsi="Arial Narrow"/>
        </w:rPr>
      </w:pPr>
      <w:r w:rsidRPr="00AA507E">
        <w:rPr>
          <w:rFonts w:ascii="Arial Narrow" w:hAnsi="Arial Narrow"/>
        </w:rPr>
        <w:t>Pomorskie Przedsiębiorstwo Mechaniczno-Torowe sp. z o.o. z siedzibą w Gdańsku</w:t>
      </w:r>
    </w:p>
    <w:p w14:paraId="23B550F9" w14:textId="77777777" w:rsidR="00282940" w:rsidRPr="00AA507E" w:rsidRDefault="00282940" w:rsidP="00B24965">
      <w:pPr>
        <w:pStyle w:val="Akapitzlist"/>
        <w:spacing w:after="0" w:line="276" w:lineRule="auto"/>
        <w:ind w:left="425"/>
        <w:contextualSpacing w:val="0"/>
        <w:jc w:val="both"/>
        <w:rPr>
          <w:rFonts w:ascii="Arial Narrow" w:hAnsi="Arial Narrow"/>
        </w:rPr>
      </w:pPr>
      <w:r w:rsidRPr="00AA507E">
        <w:rPr>
          <w:rFonts w:ascii="Arial Narrow" w:hAnsi="Arial Narrow"/>
        </w:rPr>
        <w:t>ul. Sandomierska 1</w:t>
      </w:r>
      <w:r>
        <w:rPr>
          <w:rFonts w:ascii="Arial Narrow" w:hAnsi="Arial Narrow"/>
        </w:rPr>
        <w:t>9</w:t>
      </w:r>
      <w:r w:rsidRPr="00AA507E">
        <w:rPr>
          <w:rFonts w:ascii="Arial Narrow" w:hAnsi="Arial Narrow"/>
        </w:rPr>
        <w:t>, 80-051 Gdańsk</w:t>
      </w:r>
    </w:p>
    <w:p w14:paraId="7DF01E92" w14:textId="77777777" w:rsidR="00282940" w:rsidRDefault="00282940" w:rsidP="00B24965">
      <w:pPr>
        <w:pStyle w:val="Akapitzlist"/>
        <w:spacing w:after="0" w:line="276" w:lineRule="auto"/>
        <w:ind w:left="425"/>
        <w:contextualSpacing w:val="0"/>
        <w:jc w:val="both"/>
        <w:rPr>
          <w:rFonts w:ascii="Arial Narrow" w:hAnsi="Arial Narrow"/>
        </w:rPr>
      </w:pPr>
      <w:r w:rsidRPr="00AA507E">
        <w:rPr>
          <w:rFonts w:ascii="Arial Narrow" w:hAnsi="Arial Narrow"/>
        </w:rPr>
        <w:t>KRS: 0000039372, REGON: 192547620, NIP: 583-27-54-002</w:t>
      </w:r>
    </w:p>
    <w:p w14:paraId="2B6B6300" w14:textId="4090263B" w:rsidR="00282940" w:rsidRPr="00AA507E" w:rsidRDefault="00282940" w:rsidP="00B24965">
      <w:pPr>
        <w:pStyle w:val="Akapitzlist"/>
        <w:numPr>
          <w:ilvl w:val="0"/>
          <w:numId w:val="7"/>
        </w:numPr>
        <w:spacing w:before="240" w:after="0" w:line="276" w:lineRule="auto"/>
        <w:ind w:left="426" w:hanging="426"/>
        <w:contextualSpacing w:val="0"/>
        <w:jc w:val="both"/>
        <w:rPr>
          <w:rFonts w:ascii="Arial Narrow" w:hAnsi="Arial Narrow"/>
          <w:b/>
        </w:rPr>
      </w:pPr>
      <w:r w:rsidRPr="00AA507E">
        <w:rPr>
          <w:rFonts w:ascii="Arial Narrow" w:hAnsi="Arial Narrow"/>
          <w:b/>
        </w:rPr>
        <w:t>Tryb udzielania zamówienia</w:t>
      </w:r>
    </w:p>
    <w:p w14:paraId="51C1D423" w14:textId="04447F6D" w:rsidR="00282940" w:rsidRPr="00AA507E" w:rsidRDefault="00282940" w:rsidP="00B24965">
      <w:pPr>
        <w:pStyle w:val="Akapitzlist"/>
        <w:spacing w:line="276" w:lineRule="auto"/>
        <w:ind w:left="426"/>
        <w:contextualSpacing w:val="0"/>
        <w:jc w:val="both"/>
        <w:rPr>
          <w:rFonts w:ascii="Arial Narrow" w:hAnsi="Arial Narrow"/>
        </w:rPr>
      </w:pPr>
      <w:r w:rsidRPr="00AA507E">
        <w:rPr>
          <w:rFonts w:ascii="Arial Narrow" w:hAnsi="Arial Narrow"/>
        </w:rPr>
        <w:t xml:space="preserve">Postępowanie zakupowe prowadzone jest w trybie </w:t>
      </w:r>
      <w:r w:rsidRPr="00BE59A0">
        <w:rPr>
          <w:rFonts w:ascii="Arial Narrow" w:hAnsi="Arial Narrow"/>
        </w:rPr>
        <w:t>zapytania ofertowego</w:t>
      </w:r>
      <w:r w:rsidR="00E272DA">
        <w:rPr>
          <w:rFonts w:ascii="Arial Narrow" w:hAnsi="Arial Narrow"/>
        </w:rPr>
        <w:t xml:space="preserve"> otwartego</w:t>
      </w:r>
      <w:r w:rsidRPr="00AA507E">
        <w:rPr>
          <w:rFonts w:ascii="Arial Narrow" w:hAnsi="Arial Narrow"/>
        </w:rPr>
        <w:t>, na zasadach określonych w „Regulaminie udzielania zamówień przez Pomorskie Przedsiębi</w:t>
      </w:r>
      <w:r>
        <w:rPr>
          <w:rFonts w:ascii="Arial Narrow" w:hAnsi="Arial Narrow"/>
        </w:rPr>
        <w:t>orstwo Mechaniczno-Torowe sp. z </w:t>
      </w:r>
      <w:r w:rsidRPr="00AA507E">
        <w:rPr>
          <w:rFonts w:ascii="Arial Narrow" w:hAnsi="Arial Narrow"/>
        </w:rPr>
        <w:t xml:space="preserve">o.o.” przyjętym uchwałą nr </w:t>
      </w:r>
      <w:r w:rsidR="008B63D0" w:rsidRPr="008B63D0">
        <w:rPr>
          <w:rFonts w:ascii="Arial Narrow" w:hAnsi="Arial Narrow"/>
        </w:rPr>
        <w:t>162</w:t>
      </w:r>
      <w:r w:rsidRPr="008B63D0">
        <w:rPr>
          <w:rFonts w:ascii="Arial Narrow" w:hAnsi="Arial Narrow"/>
        </w:rPr>
        <w:t xml:space="preserve"> Zarządu Spółki z dnia </w:t>
      </w:r>
      <w:r w:rsidR="008B63D0" w:rsidRPr="008B63D0">
        <w:rPr>
          <w:rFonts w:ascii="Arial Narrow" w:hAnsi="Arial Narrow"/>
        </w:rPr>
        <w:t>07</w:t>
      </w:r>
      <w:r w:rsidRPr="008B63D0">
        <w:rPr>
          <w:rFonts w:ascii="Arial Narrow" w:hAnsi="Arial Narrow"/>
        </w:rPr>
        <w:t xml:space="preserve"> </w:t>
      </w:r>
      <w:r w:rsidR="008B63D0" w:rsidRPr="008B63D0">
        <w:rPr>
          <w:rFonts w:ascii="Arial Narrow" w:hAnsi="Arial Narrow"/>
        </w:rPr>
        <w:t>czerwca</w:t>
      </w:r>
      <w:r w:rsidRPr="008B63D0">
        <w:rPr>
          <w:rFonts w:ascii="Arial Narrow" w:hAnsi="Arial Narrow"/>
        </w:rPr>
        <w:t xml:space="preserve"> 20</w:t>
      </w:r>
      <w:r w:rsidR="008B63D0" w:rsidRPr="008B63D0">
        <w:rPr>
          <w:rFonts w:ascii="Arial Narrow" w:hAnsi="Arial Narrow"/>
        </w:rPr>
        <w:t>24</w:t>
      </w:r>
      <w:r w:rsidRPr="008B63D0">
        <w:rPr>
          <w:rFonts w:ascii="Arial Narrow" w:hAnsi="Arial Narrow"/>
        </w:rPr>
        <w:t> r.</w:t>
      </w:r>
      <w:r w:rsidRPr="00AA507E">
        <w:rPr>
          <w:rFonts w:ascii="Arial Narrow" w:hAnsi="Arial Narrow"/>
        </w:rPr>
        <w:t xml:space="preserve"> (dalej „</w:t>
      </w:r>
      <w:r w:rsidRPr="00AA507E">
        <w:rPr>
          <w:rFonts w:ascii="Arial Narrow" w:hAnsi="Arial Narrow"/>
          <w:b/>
        </w:rPr>
        <w:t>Regulamin</w:t>
      </w:r>
      <w:r w:rsidRPr="00AA507E">
        <w:rPr>
          <w:rFonts w:ascii="Arial Narrow" w:hAnsi="Arial Narrow"/>
        </w:rPr>
        <w:t>”).</w:t>
      </w:r>
    </w:p>
    <w:p w14:paraId="2941B5DE" w14:textId="77777777" w:rsidR="00D32062" w:rsidRDefault="00282940" w:rsidP="00B24965">
      <w:pPr>
        <w:pStyle w:val="Akapitzlist"/>
        <w:spacing w:line="276" w:lineRule="auto"/>
        <w:ind w:left="426"/>
        <w:contextualSpacing w:val="0"/>
        <w:jc w:val="both"/>
        <w:rPr>
          <w:rFonts w:ascii="Arial Narrow" w:hAnsi="Arial Narrow"/>
        </w:rPr>
      </w:pPr>
      <w:r w:rsidRPr="00AA507E">
        <w:rPr>
          <w:rFonts w:ascii="Arial Narrow" w:hAnsi="Arial Narrow"/>
        </w:rPr>
        <w:t>Regulamin dostępny jest do wglądu w siedzibie Zamawiającego oraz na stronie internetowej:</w:t>
      </w:r>
    </w:p>
    <w:p w14:paraId="13F41417" w14:textId="649E994A" w:rsidR="00282940" w:rsidRDefault="003E5564" w:rsidP="00B24965">
      <w:pPr>
        <w:pStyle w:val="Akapitzlist"/>
        <w:spacing w:line="276" w:lineRule="auto"/>
        <w:ind w:left="426"/>
        <w:contextualSpacing w:val="0"/>
        <w:jc w:val="both"/>
        <w:rPr>
          <w:rStyle w:val="Hipercze"/>
          <w:rFonts w:ascii="Arial Narrow" w:hAnsi="Arial Narrow"/>
        </w:rPr>
      </w:pPr>
      <w:hyperlink r:id="rId8" w:history="1">
        <w:r w:rsidRPr="003C6F93">
          <w:rPr>
            <w:rStyle w:val="Hipercze"/>
            <w:rFonts w:ascii="Arial Narrow" w:hAnsi="Arial Narrow"/>
          </w:rPr>
          <w:t>http://ppmt.pl/spolka-do-pobrania/</w:t>
        </w:r>
      </w:hyperlink>
    </w:p>
    <w:p w14:paraId="207110B9" w14:textId="67638F0A" w:rsidR="00282940" w:rsidRPr="002472DE" w:rsidRDefault="00282940" w:rsidP="00B24965">
      <w:pPr>
        <w:pStyle w:val="Akapitzlist"/>
        <w:numPr>
          <w:ilvl w:val="0"/>
          <w:numId w:val="7"/>
        </w:numPr>
        <w:spacing w:after="0" w:line="276" w:lineRule="auto"/>
        <w:ind w:left="426" w:hanging="426"/>
        <w:contextualSpacing w:val="0"/>
        <w:jc w:val="both"/>
        <w:rPr>
          <w:rFonts w:ascii="Arial Narrow" w:hAnsi="Arial Narrow"/>
          <w:b/>
        </w:rPr>
      </w:pPr>
      <w:r w:rsidRPr="002472DE">
        <w:rPr>
          <w:rFonts w:ascii="Arial Narrow" w:hAnsi="Arial Narrow"/>
          <w:b/>
        </w:rPr>
        <w:t>Opis przedmiotu zamówienia</w:t>
      </w:r>
    </w:p>
    <w:p w14:paraId="5DDDAFEE" w14:textId="0E7B96CF" w:rsidR="00282940" w:rsidRPr="00B24965" w:rsidRDefault="00282940" w:rsidP="00B24965">
      <w:pPr>
        <w:pStyle w:val="Akapitzlist"/>
        <w:spacing w:line="276" w:lineRule="auto"/>
        <w:ind w:left="360"/>
        <w:jc w:val="both"/>
        <w:rPr>
          <w:rFonts w:ascii="Arial Narrow" w:hAnsi="Arial Narrow"/>
        </w:rPr>
      </w:pPr>
      <w:bookmarkStart w:id="0" w:name="_Hlk79053397"/>
      <w:bookmarkStart w:id="1" w:name="_Hlk79138371"/>
      <w:bookmarkStart w:id="2" w:name="_Hlk66353828"/>
      <w:r>
        <w:rPr>
          <w:rFonts w:ascii="Arial Narrow" w:hAnsi="Arial Narrow"/>
        </w:rPr>
        <w:t xml:space="preserve">Wykonanie </w:t>
      </w:r>
      <w:bookmarkStart w:id="3" w:name="_Hlk180736964"/>
      <w:r w:rsidR="00B24965">
        <w:rPr>
          <w:rFonts w:ascii="Arial Narrow" w:hAnsi="Arial Narrow"/>
        </w:rPr>
        <w:t>odwodnienia branży torowej</w:t>
      </w:r>
      <w:r w:rsidR="00C662FA">
        <w:rPr>
          <w:rFonts w:ascii="Arial Narrow" w:hAnsi="Arial Narrow"/>
        </w:rPr>
        <w:t xml:space="preserve"> </w:t>
      </w:r>
      <w:r w:rsidRPr="00F0318F">
        <w:rPr>
          <w:rFonts w:ascii="Arial Narrow" w:hAnsi="Arial Narrow"/>
        </w:rPr>
        <w:t>w</w:t>
      </w:r>
      <w:r w:rsidR="002551D6">
        <w:rPr>
          <w:rFonts w:ascii="Arial Narrow" w:hAnsi="Arial Narrow"/>
        </w:rPr>
        <w:t> </w:t>
      </w:r>
      <w:r w:rsidRPr="00F0318F">
        <w:rPr>
          <w:rFonts w:ascii="Arial Narrow" w:hAnsi="Arial Narrow"/>
        </w:rPr>
        <w:t>związku z realizacją zadania</w:t>
      </w:r>
      <w:r>
        <w:rPr>
          <w:rFonts w:ascii="Arial Narrow" w:hAnsi="Arial Narrow"/>
        </w:rPr>
        <w:t xml:space="preserve"> </w:t>
      </w:r>
      <w:r w:rsidRPr="00282940">
        <w:rPr>
          <w:rFonts w:ascii="Arial Narrow" w:hAnsi="Arial Narrow"/>
        </w:rPr>
        <w:t xml:space="preserve">pn. Odcinek B </w:t>
      </w:r>
      <w:r w:rsidR="00D32062">
        <w:rPr>
          <w:rFonts w:ascii="Arial Narrow" w:hAnsi="Arial Narrow"/>
        </w:rPr>
        <w:t>–</w:t>
      </w:r>
      <w:r w:rsidRPr="00282940">
        <w:rPr>
          <w:rFonts w:ascii="Arial Narrow" w:hAnsi="Arial Narrow"/>
        </w:rPr>
        <w:t xml:space="preserve"> roboty budowlane na linii kolejowej nr 201 odc. Somonino – Gdańsk Osowa w</w:t>
      </w:r>
      <w:r w:rsidR="002551D6">
        <w:rPr>
          <w:rFonts w:ascii="Arial Narrow" w:hAnsi="Arial Narrow"/>
        </w:rPr>
        <w:t> </w:t>
      </w:r>
      <w:r w:rsidRPr="00282940">
        <w:rPr>
          <w:rFonts w:ascii="Arial Narrow" w:hAnsi="Arial Narrow"/>
        </w:rPr>
        <w:t>ramach projektu "Prace na odcinku Kościerzyna - Gdynia" wraz z elektryfikacją linii kolejowej nr 229 w ramach projektu „Prace na odcinku Glincz – Kartuzy – faza II”</w:t>
      </w:r>
      <w:r>
        <w:rPr>
          <w:rFonts w:ascii="Arial Narrow" w:hAnsi="Arial Narrow"/>
        </w:rPr>
        <w:t xml:space="preserve"> </w:t>
      </w:r>
      <w:r w:rsidRPr="00812781">
        <w:rPr>
          <w:rFonts w:ascii="Arial Narrow" w:hAnsi="Arial Narrow"/>
        </w:rPr>
        <w:t xml:space="preserve">w oparciu o zapisy </w:t>
      </w:r>
      <w:bookmarkStart w:id="4" w:name="_Hlk79053935"/>
      <w:bookmarkEnd w:id="0"/>
      <w:r w:rsidRPr="00812781">
        <w:rPr>
          <w:rFonts w:ascii="Arial Narrow" w:hAnsi="Arial Narrow"/>
        </w:rPr>
        <w:t xml:space="preserve">Projektu </w:t>
      </w:r>
      <w:r>
        <w:rPr>
          <w:rFonts w:ascii="Arial Narrow" w:hAnsi="Arial Narrow"/>
        </w:rPr>
        <w:t>Wykonawczego</w:t>
      </w:r>
      <w:r w:rsidRPr="00812781">
        <w:rPr>
          <w:rFonts w:ascii="Arial Narrow" w:hAnsi="Arial Narrow"/>
        </w:rPr>
        <w:t xml:space="preserve"> oraz Specyfikacji Technicznej Wykonania i</w:t>
      </w:r>
      <w:r>
        <w:rPr>
          <w:rFonts w:ascii="Arial Narrow" w:hAnsi="Arial Narrow"/>
        </w:rPr>
        <w:t> </w:t>
      </w:r>
      <w:r w:rsidRPr="00812781">
        <w:rPr>
          <w:rFonts w:ascii="Arial Narrow" w:hAnsi="Arial Narrow"/>
        </w:rPr>
        <w:t>Odbioru Robót Budowlanych (dalej „STWiORB</w:t>
      </w:r>
      <w:bookmarkEnd w:id="4"/>
      <w:r w:rsidRPr="00812781">
        <w:rPr>
          <w:rFonts w:ascii="Arial Narrow" w:hAnsi="Arial Narrow"/>
        </w:rPr>
        <w:t>)</w:t>
      </w:r>
      <w:bookmarkEnd w:id="1"/>
      <w:bookmarkEnd w:id="3"/>
      <w:r w:rsidRPr="00812781">
        <w:rPr>
          <w:rFonts w:ascii="Arial Narrow" w:hAnsi="Arial Narrow"/>
        </w:rPr>
        <w:t>.</w:t>
      </w:r>
      <w:r>
        <w:rPr>
          <w:rFonts w:ascii="Arial Narrow" w:hAnsi="Arial Narrow"/>
        </w:rPr>
        <w:t xml:space="preserve"> </w:t>
      </w:r>
      <w:r w:rsidRPr="00812781">
        <w:rPr>
          <w:rFonts w:ascii="Arial Narrow" w:hAnsi="Arial Narrow"/>
        </w:rPr>
        <w:t>Zakres obejmuje</w:t>
      </w:r>
      <w:r>
        <w:rPr>
          <w:rFonts w:ascii="Arial Narrow" w:hAnsi="Arial Narrow"/>
        </w:rPr>
        <w:t>:</w:t>
      </w:r>
    </w:p>
    <w:p w14:paraId="1F7A60A9" w14:textId="6F7A846E" w:rsidR="00282940" w:rsidRPr="00BE59A0" w:rsidRDefault="00282940" w:rsidP="00B24965">
      <w:pPr>
        <w:pStyle w:val="Akapitzlist"/>
        <w:spacing w:line="276" w:lineRule="auto"/>
        <w:ind w:left="567" w:hanging="141"/>
        <w:jc w:val="both"/>
        <w:rPr>
          <w:rFonts w:ascii="Arial Narrow" w:hAnsi="Arial Narrow"/>
        </w:rPr>
      </w:pPr>
      <w:r w:rsidRPr="00BE59A0">
        <w:rPr>
          <w:rFonts w:ascii="Arial Narrow" w:hAnsi="Arial Narrow"/>
        </w:rPr>
        <w:t xml:space="preserve">- </w:t>
      </w:r>
      <w:r w:rsidR="00616939" w:rsidRPr="00616939">
        <w:rPr>
          <w:rFonts w:ascii="Arial Narrow" w:hAnsi="Arial Narrow"/>
        </w:rPr>
        <w:t>Wykonanie odwodnienia wgłębnego podtorza kolejowego w zakresie LK201 od km 162,250 do km 191,</w:t>
      </w:r>
      <w:r w:rsidR="00CB2F80">
        <w:rPr>
          <w:rFonts w:ascii="Arial Narrow" w:hAnsi="Arial Narrow"/>
        </w:rPr>
        <w:t>62</w:t>
      </w:r>
      <w:r w:rsidR="00975032">
        <w:rPr>
          <w:rFonts w:ascii="Arial Narrow" w:hAnsi="Arial Narrow"/>
        </w:rPr>
        <w:t>9</w:t>
      </w:r>
    </w:p>
    <w:p w14:paraId="012F7ACE" w14:textId="32E5BB32" w:rsidR="007F2B69" w:rsidRPr="00BE59A0" w:rsidRDefault="00282940" w:rsidP="00B24965">
      <w:pPr>
        <w:pStyle w:val="Akapitzlist"/>
        <w:spacing w:before="240" w:line="276" w:lineRule="auto"/>
        <w:ind w:left="426"/>
        <w:contextualSpacing w:val="0"/>
        <w:jc w:val="both"/>
        <w:rPr>
          <w:rFonts w:ascii="Arial Narrow" w:hAnsi="Arial Narrow"/>
        </w:rPr>
      </w:pPr>
      <w:r w:rsidRPr="00251881">
        <w:rPr>
          <w:rFonts w:ascii="Arial Narrow" w:hAnsi="Arial Narrow"/>
        </w:rPr>
        <w:t xml:space="preserve">Wykonawcy będzie przysługiwać obmiarowe wynagrodzenie w wysokości wynikającej z cen jednostkowych i ilości prac zgodnie z RCO stanowiącym Załącznik nr </w:t>
      </w:r>
      <w:r w:rsidR="00E8288B">
        <w:rPr>
          <w:rFonts w:ascii="Arial Narrow" w:hAnsi="Arial Narrow"/>
        </w:rPr>
        <w:t>1</w:t>
      </w:r>
      <w:r w:rsidRPr="00251881">
        <w:rPr>
          <w:rFonts w:ascii="Arial Narrow" w:hAnsi="Arial Narrow"/>
        </w:rPr>
        <w:t xml:space="preserve"> do </w:t>
      </w:r>
      <w:r w:rsidR="00E8288B">
        <w:rPr>
          <w:rFonts w:ascii="Arial Narrow" w:hAnsi="Arial Narrow"/>
        </w:rPr>
        <w:t>Formularzu Oferty</w:t>
      </w:r>
      <w:r w:rsidRPr="00251881">
        <w:rPr>
          <w:rFonts w:ascii="Arial Narrow" w:hAnsi="Arial Narrow"/>
        </w:rPr>
        <w:t>.</w:t>
      </w:r>
    </w:p>
    <w:p w14:paraId="48CE8E23" w14:textId="77777777" w:rsidR="007F2B69" w:rsidRPr="007F2B69" w:rsidRDefault="007F2B69" w:rsidP="00B24965">
      <w:pPr>
        <w:pStyle w:val="Akapitzlist"/>
        <w:spacing w:line="276" w:lineRule="auto"/>
        <w:ind w:left="426"/>
        <w:jc w:val="both"/>
        <w:rPr>
          <w:rFonts w:ascii="Arial Narrow" w:hAnsi="Arial Narrow"/>
        </w:rPr>
      </w:pPr>
      <w:r w:rsidRPr="007F2B69">
        <w:rPr>
          <w:rFonts w:ascii="Arial Narrow" w:hAnsi="Arial Narrow"/>
        </w:rPr>
        <w:t>Warunki wykonania robót:</w:t>
      </w:r>
    </w:p>
    <w:p w14:paraId="00E7F1A8" w14:textId="77777777" w:rsidR="00A4155D" w:rsidRDefault="00A4155D" w:rsidP="00B24965">
      <w:pPr>
        <w:pStyle w:val="Akapitzlist"/>
        <w:numPr>
          <w:ilvl w:val="0"/>
          <w:numId w:val="20"/>
        </w:numPr>
        <w:spacing w:after="0" w:line="276" w:lineRule="auto"/>
        <w:contextualSpacing w:val="0"/>
        <w:jc w:val="both"/>
        <w:rPr>
          <w:rFonts w:ascii="Arial Narrow" w:hAnsi="Arial Narrow"/>
        </w:rPr>
      </w:pPr>
      <w:r>
        <w:rPr>
          <w:rFonts w:ascii="Arial Narrow" w:hAnsi="Arial Narrow"/>
        </w:rPr>
        <w:t xml:space="preserve">Wykonawca wykona roboty zgodnie z dokumentacją techniczną oraz </w:t>
      </w:r>
      <w:proofErr w:type="spellStart"/>
      <w:r>
        <w:rPr>
          <w:rFonts w:ascii="Arial Narrow" w:hAnsi="Arial Narrow"/>
        </w:rPr>
        <w:t>STWiORB</w:t>
      </w:r>
      <w:proofErr w:type="spellEnd"/>
      <w:r>
        <w:rPr>
          <w:rFonts w:ascii="Arial Narrow" w:hAnsi="Arial Narrow"/>
        </w:rPr>
        <w:t>.</w:t>
      </w:r>
    </w:p>
    <w:p w14:paraId="5D2E76DF" w14:textId="77777777" w:rsidR="00A4155D" w:rsidRDefault="00A4155D" w:rsidP="00B24965">
      <w:pPr>
        <w:pStyle w:val="Akapitzlist"/>
        <w:numPr>
          <w:ilvl w:val="0"/>
          <w:numId w:val="20"/>
        </w:numPr>
        <w:spacing w:after="0" w:line="276" w:lineRule="auto"/>
        <w:contextualSpacing w:val="0"/>
        <w:jc w:val="both"/>
        <w:rPr>
          <w:rFonts w:ascii="Arial Narrow" w:hAnsi="Arial Narrow"/>
        </w:rPr>
      </w:pPr>
      <w:r>
        <w:rPr>
          <w:rFonts w:ascii="Arial Narrow" w:hAnsi="Arial Narrow"/>
        </w:rPr>
        <w:t>Wykonawca wykona zabezpieczenie oraz odwodnienie robót w sposób wskazany w STWiORB.</w:t>
      </w:r>
    </w:p>
    <w:p w14:paraId="5A9335BC" w14:textId="77777777" w:rsidR="00A4155D" w:rsidRDefault="00A4155D" w:rsidP="00B24965">
      <w:pPr>
        <w:pStyle w:val="Akapitzlist"/>
        <w:numPr>
          <w:ilvl w:val="0"/>
          <w:numId w:val="20"/>
        </w:numPr>
        <w:spacing w:after="0" w:line="276" w:lineRule="auto"/>
        <w:contextualSpacing w:val="0"/>
        <w:jc w:val="both"/>
        <w:rPr>
          <w:rFonts w:ascii="Arial Narrow" w:hAnsi="Arial Narrow"/>
        </w:rPr>
      </w:pPr>
      <w:r>
        <w:rPr>
          <w:rFonts w:ascii="Arial Narrow" w:hAnsi="Arial Narrow"/>
        </w:rPr>
        <w:lastRenderedPageBreak/>
        <w:t xml:space="preserve">Minimalny zasób sprzętowy: </w:t>
      </w:r>
    </w:p>
    <w:p w14:paraId="5C8141BD" w14:textId="046A9638" w:rsidR="00A4155D" w:rsidRPr="000F0B1A" w:rsidRDefault="00A4155D" w:rsidP="00B24965">
      <w:pPr>
        <w:pStyle w:val="Akapitzlist"/>
        <w:numPr>
          <w:ilvl w:val="1"/>
          <w:numId w:val="20"/>
        </w:numPr>
        <w:spacing w:after="0" w:line="276" w:lineRule="auto"/>
        <w:contextualSpacing w:val="0"/>
        <w:jc w:val="both"/>
        <w:rPr>
          <w:rFonts w:ascii="Arial Narrow" w:hAnsi="Arial Narrow"/>
        </w:rPr>
      </w:pPr>
      <w:r w:rsidRPr="000F0B1A">
        <w:rPr>
          <w:rFonts w:ascii="Arial Narrow" w:hAnsi="Arial Narrow"/>
        </w:rPr>
        <w:t xml:space="preserve">przez cały okres realizacji Robót – minimum </w:t>
      </w:r>
      <w:r w:rsidR="000F0B1A" w:rsidRPr="000F0B1A">
        <w:rPr>
          <w:rFonts w:ascii="Arial Narrow" w:hAnsi="Arial Narrow"/>
        </w:rPr>
        <w:t>5</w:t>
      </w:r>
      <w:r w:rsidRPr="000F0B1A">
        <w:rPr>
          <w:rFonts w:ascii="Arial Narrow" w:hAnsi="Arial Narrow"/>
        </w:rPr>
        <w:t xml:space="preserve"> zespoł</w:t>
      </w:r>
      <w:r w:rsidR="00E26524">
        <w:rPr>
          <w:rFonts w:ascii="Arial Narrow" w:hAnsi="Arial Narrow"/>
        </w:rPr>
        <w:t>ów</w:t>
      </w:r>
      <w:r w:rsidRPr="000F0B1A">
        <w:rPr>
          <w:rFonts w:ascii="Arial Narrow" w:hAnsi="Arial Narrow"/>
        </w:rPr>
        <w:t xml:space="preserve"> robocze mogąc</w:t>
      </w:r>
      <w:r w:rsidR="00E26524">
        <w:rPr>
          <w:rFonts w:ascii="Arial Narrow" w:hAnsi="Arial Narrow"/>
        </w:rPr>
        <w:t>ych</w:t>
      </w:r>
      <w:r w:rsidRPr="000F0B1A">
        <w:rPr>
          <w:rFonts w:ascii="Arial Narrow" w:hAnsi="Arial Narrow"/>
        </w:rPr>
        <w:t xml:space="preserve"> realizować roboty </w:t>
      </w:r>
      <w:r w:rsidR="00616939" w:rsidRPr="000F0B1A">
        <w:rPr>
          <w:rFonts w:ascii="Arial Narrow" w:hAnsi="Arial Narrow"/>
        </w:rPr>
        <w:t xml:space="preserve">odwodnieniowe </w:t>
      </w:r>
      <w:r w:rsidRPr="000F0B1A">
        <w:rPr>
          <w:rFonts w:ascii="Arial Narrow" w:hAnsi="Arial Narrow"/>
        </w:rPr>
        <w:t>jednocześnie oraz samodzielnie,</w:t>
      </w:r>
    </w:p>
    <w:p w14:paraId="2729763A" w14:textId="77777777" w:rsidR="00A4155D" w:rsidRDefault="00A4155D" w:rsidP="00B24965">
      <w:pPr>
        <w:pStyle w:val="Akapitzlist"/>
        <w:numPr>
          <w:ilvl w:val="0"/>
          <w:numId w:val="20"/>
        </w:numPr>
        <w:spacing w:after="0" w:line="276" w:lineRule="auto"/>
        <w:contextualSpacing w:val="0"/>
        <w:jc w:val="both"/>
        <w:rPr>
          <w:rFonts w:ascii="Arial Narrow" w:hAnsi="Arial Narrow"/>
        </w:rPr>
      </w:pPr>
      <w:r>
        <w:rPr>
          <w:rFonts w:ascii="Arial Narrow" w:hAnsi="Arial Narrow"/>
        </w:rPr>
        <w:t>Wykonawca będzie realizował roboty w sposób bezpieczny, z użyciem środków ochrony indywidualnej oraz zbiorowej. Zapewni także zaplecze budowy oraz socjalne dla swoich potrzeb.</w:t>
      </w:r>
    </w:p>
    <w:p w14:paraId="7CA968AE" w14:textId="77777777" w:rsidR="00A4155D" w:rsidRDefault="00A4155D" w:rsidP="00B24965">
      <w:pPr>
        <w:pStyle w:val="Akapitzlist"/>
        <w:numPr>
          <w:ilvl w:val="0"/>
          <w:numId w:val="20"/>
        </w:numPr>
        <w:spacing w:after="0" w:line="276" w:lineRule="auto"/>
        <w:contextualSpacing w:val="0"/>
        <w:jc w:val="both"/>
        <w:rPr>
          <w:rFonts w:ascii="Arial Narrow" w:hAnsi="Arial Narrow"/>
        </w:rPr>
      </w:pPr>
      <w:r>
        <w:rPr>
          <w:rFonts w:ascii="Arial Narrow" w:hAnsi="Arial Narrow"/>
        </w:rPr>
        <w:t>Wykonawca będzie realizował prace zgodnie z wymaganiami środowiskowymi oraz wskazówkami nadzoru środowiskowego, a także innych nadzorów.</w:t>
      </w:r>
    </w:p>
    <w:p w14:paraId="0A21E4B5" w14:textId="77777777" w:rsidR="00A4155D" w:rsidRPr="007F77F7" w:rsidRDefault="00A4155D" w:rsidP="00B24965">
      <w:pPr>
        <w:pStyle w:val="Akapitzlist"/>
        <w:numPr>
          <w:ilvl w:val="0"/>
          <w:numId w:val="20"/>
        </w:numPr>
        <w:spacing w:after="0" w:line="276" w:lineRule="auto"/>
        <w:contextualSpacing w:val="0"/>
        <w:jc w:val="both"/>
        <w:rPr>
          <w:rFonts w:ascii="Arial Narrow" w:hAnsi="Arial Narrow"/>
        </w:rPr>
      </w:pPr>
      <w:r w:rsidRPr="007F77F7">
        <w:rPr>
          <w:rFonts w:ascii="Arial Narrow" w:hAnsi="Arial Narrow"/>
        </w:rPr>
        <w:t>Wykonawca będzie realizował prace przez 7 dni w tygodniu w godzinach 6-22, a w przypadku konieczności – całodobowo.</w:t>
      </w:r>
    </w:p>
    <w:p w14:paraId="514FB338" w14:textId="0BEFC089" w:rsidR="00A4155D" w:rsidRPr="007F77F7" w:rsidRDefault="00A4155D" w:rsidP="00B24965">
      <w:pPr>
        <w:pStyle w:val="Akapitzlist"/>
        <w:numPr>
          <w:ilvl w:val="0"/>
          <w:numId w:val="20"/>
        </w:numPr>
        <w:spacing w:after="0" w:line="276" w:lineRule="auto"/>
        <w:contextualSpacing w:val="0"/>
        <w:jc w:val="both"/>
        <w:rPr>
          <w:rFonts w:ascii="Arial Narrow" w:hAnsi="Arial Narrow"/>
        </w:rPr>
      </w:pPr>
      <w:r w:rsidRPr="007F77F7">
        <w:rPr>
          <w:rFonts w:ascii="Arial Narrow" w:hAnsi="Arial Narrow"/>
        </w:rPr>
        <w:t>Wykonawca zapewni wywóz i utylizację materiału zbędnego (odpadu) zgodnie z obowiązującymi przepisami, wraz z</w:t>
      </w:r>
      <w:r w:rsidR="00B24965">
        <w:rPr>
          <w:rFonts w:ascii="Arial Narrow" w:hAnsi="Arial Narrow"/>
        </w:rPr>
        <w:t> </w:t>
      </w:r>
      <w:r w:rsidRPr="007F77F7">
        <w:rPr>
          <w:rFonts w:ascii="Arial Narrow" w:hAnsi="Arial Narrow"/>
        </w:rPr>
        <w:t>dostarczeniem Karty Przekazania Odpadów.</w:t>
      </w:r>
    </w:p>
    <w:p w14:paraId="799B3F69" w14:textId="4445A77F" w:rsidR="00A4155D" w:rsidRDefault="00A4155D" w:rsidP="00B24965">
      <w:pPr>
        <w:pStyle w:val="Akapitzlist"/>
        <w:numPr>
          <w:ilvl w:val="0"/>
          <w:numId w:val="20"/>
        </w:numPr>
        <w:spacing w:after="0" w:line="276" w:lineRule="auto"/>
        <w:contextualSpacing w:val="0"/>
        <w:jc w:val="both"/>
        <w:rPr>
          <w:rFonts w:ascii="Arial Narrow" w:hAnsi="Arial Narrow"/>
        </w:rPr>
      </w:pPr>
      <w:r>
        <w:rPr>
          <w:rFonts w:ascii="Arial Narrow" w:hAnsi="Arial Narrow"/>
        </w:rPr>
        <w:t>Wykonawca zapewni materiał</w:t>
      </w:r>
      <w:r w:rsidR="00616939">
        <w:rPr>
          <w:rFonts w:ascii="Arial Narrow" w:hAnsi="Arial Narrow"/>
        </w:rPr>
        <w:t>y</w:t>
      </w:r>
      <w:r>
        <w:rPr>
          <w:rFonts w:ascii="Arial Narrow" w:hAnsi="Arial Narrow"/>
        </w:rPr>
        <w:t xml:space="preserve"> konieczn</w:t>
      </w:r>
      <w:r w:rsidR="00616939">
        <w:rPr>
          <w:rFonts w:ascii="Arial Narrow" w:hAnsi="Arial Narrow"/>
        </w:rPr>
        <w:t>e</w:t>
      </w:r>
      <w:r>
        <w:rPr>
          <w:rFonts w:ascii="Arial Narrow" w:hAnsi="Arial Narrow"/>
        </w:rPr>
        <w:t xml:space="preserve"> do realizacji robót (chyba, że szczegółowe zapisy stanowią wprost inaczej). Materiał</w:t>
      </w:r>
      <w:r w:rsidR="00616939">
        <w:rPr>
          <w:rFonts w:ascii="Arial Narrow" w:hAnsi="Arial Narrow"/>
        </w:rPr>
        <w:t>y</w:t>
      </w:r>
      <w:r>
        <w:rPr>
          <w:rFonts w:ascii="Arial Narrow" w:hAnsi="Arial Narrow"/>
        </w:rPr>
        <w:t xml:space="preserve"> mus</w:t>
      </w:r>
      <w:r w:rsidR="00616939">
        <w:rPr>
          <w:rFonts w:ascii="Arial Narrow" w:hAnsi="Arial Narrow"/>
        </w:rPr>
        <w:t>zą</w:t>
      </w:r>
      <w:r>
        <w:rPr>
          <w:rFonts w:ascii="Arial Narrow" w:hAnsi="Arial Narrow"/>
        </w:rPr>
        <w:t xml:space="preserve"> spełniać wymogi Dokumentacji Projektowej oraz STWiORB, a także musi zostać zaakceptowany przez Inżyniera (za pośrednictwem PPMT).</w:t>
      </w:r>
    </w:p>
    <w:p w14:paraId="50B4B845" w14:textId="77777777" w:rsidR="00A4155D" w:rsidRDefault="00A4155D" w:rsidP="00B24965">
      <w:pPr>
        <w:pStyle w:val="Akapitzlist"/>
        <w:numPr>
          <w:ilvl w:val="0"/>
          <w:numId w:val="20"/>
        </w:numPr>
        <w:spacing w:after="0" w:line="276" w:lineRule="auto"/>
        <w:contextualSpacing w:val="0"/>
        <w:jc w:val="both"/>
        <w:rPr>
          <w:rFonts w:ascii="Arial Narrow" w:hAnsi="Arial Narrow"/>
        </w:rPr>
      </w:pPr>
      <w:r>
        <w:rPr>
          <w:rFonts w:ascii="Arial Narrow" w:hAnsi="Arial Narrow"/>
        </w:rPr>
        <w:t>Geodezja (tyczenie oraz inwentaryzacja) oraz badania laboratoryjne (zgodnie z STWiORB) po stronie Zamawiającego</w:t>
      </w:r>
      <w:r w:rsidRPr="00D32062">
        <w:rPr>
          <w:rFonts w:ascii="Arial Narrow" w:hAnsi="Arial Narrow"/>
        </w:rPr>
        <w:t>. Geodezja „robocza” po stronie Wykonawcy.</w:t>
      </w:r>
    </w:p>
    <w:p w14:paraId="400E0DC7" w14:textId="77777777" w:rsidR="00A4155D" w:rsidRDefault="00A4155D" w:rsidP="00B24965">
      <w:pPr>
        <w:pStyle w:val="Akapitzlist"/>
        <w:numPr>
          <w:ilvl w:val="0"/>
          <w:numId w:val="20"/>
        </w:numPr>
        <w:spacing w:after="0" w:line="276" w:lineRule="auto"/>
        <w:contextualSpacing w:val="0"/>
        <w:jc w:val="both"/>
        <w:rPr>
          <w:rFonts w:ascii="Arial Narrow" w:hAnsi="Arial Narrow"/>
        </w:rPr>
      </w:pPr>
      <w:r>
        <w:rPr>
          <w:rFonts w:ascii="Arial Narrow" w:hAnsi="Arial Narrow"/>
        </w:rPr>
        <w:t>Prace wykonywane z uwzględnieniem wskazówek i poleceń Zamawiającego oraz Inżyniera.</w:t>
      </w:r>
    </w:p>
    <w:p w14:paraId="7633558B" w14:textId="77777777" w:rsidR="00A4155D" w:rsidRDefault="00A4155D" w:rsidP="00B24965">
      <w:pPr>
        <w:pStyle w:val="Akapitzlist"/>
        <w:numPr>
          <w:ilvl w:val="0"/>
          <w:numId w:val="20"/>
        </w:numPr>
        <w:spacing w:after="0" w:line="276" w:lineRule="auto"/>
        <w:contextualSpacing w:val="0"/>
        <w:jc w:val="both"/>
        <w:rPr>
          <w:rFonts w:ascii="Arial Narrow" w:hAnsi="Arial Narrow"/>
        </w:rPr>
      </w:pPr>
      <w:r>
        <w:rPr>
          <w:rFonts w:ascii="Arial Narrow" w:hAnsi="Arial Narrow"/>
        </w:rPr>
        <w:t>Prace wykonywane zgodnie z przyjętym harmonogramem robót.</w:t>
      </w:r>
    </w:p>
    <w:p w14:paraId="1B010577" w14:textId="77777777" w:rsidR="00A4155D" w:rsidRPr="00F47614" w:rsidRDefault="00A4155D" w:rsidP="00B24965">
      <w:pPr>
        <w:pStyle w:val="Akapitzlist"/>
        <w:numPr>
          <w:ilvl w:val="0"/>
          <w:numId w:val="20"/>
        </w:numPr>
        <w:spacing w:after="0" w:line="276" w:lineRule="auto"/>
        <w:contextualSpacing w:val="0"/>
        <w:jc w:val="both"/>
        <w:rPr>
          <w:rFonts w:ascii="Arial Narrow" w:hAnsi="Arial Narrow"/>
        </w:rPr>
      </w:pPr>
      <w:r>
        <w:rPr>
          <w:rFonts w:ascii="Arial Narrow" w:hAnsi="Arial Narrow"/>
        </w:rPr>
        <w:t>Wykonawca przyjmuje do wiadomości, że na terenie budowy będą wykonywane prace innych branż oraz zobowiązuje się do współpracy z innymi podmiotami realizującymi prace na terenie Inwestycji.</w:t>
      </w:r>
    </w:p>
    <w:p w14:paraId="113B5AD5" w14:textId="77777777" w:rsidR="00A4155D" w:rsidRDefault="00A4155D" w:rsidP="00B24965">
      <w:pPr>
        <w:pStyle w:val="Akapitzlist"/>
        <w:numPr>
          <w:ilvl w:val="0"/>
          <w:numId w:val="20"/>
        </w:numPr>
        <w:spacing w:after="0" w:line="276" w:lineRule="auto"/>
        <w:contextualSpacing w:val="0"/>
        <w:jc w:val="both"/>
        <w:rPr>
          <w:rFonts w:ascii="Arial Narrow" w:hAnsi="Arial Narrow"/>
        </w:rPr>
      </w:pPr>
      <w:r>
        <w:rPr>
          <w:rFonts w:ascii="Arial Narrow" w:hAnsi="Arial Narrow"/>
        </w:rPr>
        <w:t>Wykonawca zobowiązuje się do pełnej współpracy z Kierownikiem Budowy, Inspektorem Nadzoru oraz Kierownikami Robót.</w:t>
      </w:r>
    </w:p>
    <w:p w14:paraId="67CD59DB" w14:textId="0EF04522" w:rsidR="00282940" w:rsidRDefault="00A4155D" w:rsidP="00B24965">
      <w:pPr>
        <w:pStyle w:val="Akapitzlist"/>
        <w:numPr>
          <w:ilvl w:val="0"/>
          <w:numId w:val="20"/>
        </w:numPr>
        <w:jc w:val="both"/>
        <w:rPr>
          <w:rFonts w:ascii="Arial Narrow" w:hAnsi="Arial Narrow"/>
        </w:rPr>
      </w:pPr>
      <w:r>
        <w:rPr>
          <w:rFonts w:ascii="Arial Narrow" w:hAnsi="Arial Narrow"/>
        </w:rPr>
        <w:t>Zamawiający może zrezygnować z realizacji oraz zakontraktowania części robót, a także może zwiększyć zakres robót do wykonania.</w:t>
      </w:r>
      <w:r w:rsidR="00260C6C" w:rsidRPr="00381993">
        <w:rPr>
          <w:rFonts w:ascii="Arial Narrow" w:hAnsi="Arial Narrow"/>
        </w:rPr>
        <w:t xml:space="preserve"> </w:t>
      </w:r>
    </w:p>
    <w:bookmarkEnd w:id="2"/>
    <w:p w14:paraId="4BFD0950" w14:textId="02E0066F" w:rsidR="00282940" w:rsidRPr="000F0B1A" w:rsidRDefault="00282940" w:rsidP="00B24965">
      <w:pPr>
        <w:pStyle w:val="Akapitzlist"/>
        <w:numPr>
          <w:ilvl w:val="0"/>
          <w:numId w:val="7"/>
        </w:numPr>
        <w:spacing w:before="240" w:after="0" w:line="276" w:lineRule="auto"/>
        <w:ind w:left="567" w:hanging="567"/>
        <w:contextualSpacing w:val="0"/>
        <w:jc w:val="both"/>
        <w:rPr>
          <w:rFonts w:ascii="Arial Narrow" w:hAnsi="Arial Narrow"/>
          <w:b/>
        </w:rPr>
      </w:pPr>
      <w:r w:rsidRPr="000F0B1A">
        <w:rPr>
          <w:rFonts w:ascii="Arial Narrow" w:hAnsi="Arial Narrow"/>
          <w:b/>
        </w:rPr>
        <w:t>Udzielenie zamówienia w częściach i składanie ofert częściowych</w:t>
      </w:r>
    </w:p>
    <w:p w14:paraId="61C37172" w14:textId="75BB3343" w:rsidR="000F0B1A" w:rsidRPr="000F0B1A" w:rsidRDefault="000F0B1A" w:rsidP="00CF26C9">
      <w:pPr>
        <w:spacing w:before="240" w:after="0" w:line="276" w:lineRule="auto"/>
        <w:ind w:left="567"/>
        <w:jc w:val="both"/>
        <w:rPr>
          <w:rFonts w:ascii="Arial Narrow" w:hAnsi="Arial Narrow"/>
          <w:bCs/>
        </w:rPr>
      </w:pPr>
      <w:r w:rsidRPr="000F0B1A">
        <w:rPr>
          <w:rFonts w:ascii="Arial Narrow" w:hAnsi="Arial Narrow"/>
          <w:bCs/>
        </w:rPr>
        <w:t>Nie dotyczy.</w:t>
      </w:r>
    </w:p>
    <w:p w14:paraId="6B2BD8F0" w14:textId="730E92FE" w:rsidR="00CF26C9" w:rsidRDefault="00CF26C9" w:rsidP="00B24965">
      <w:pPr>
        <w:pStyle w:val="Akapitzlist"/>
        <w:numPr>
          <w:ilvl w:val="0"/>
          <w:numId w:val="7"/>
        </w:numPr>
        <w:spacing w:before="240" w:after="0" w:line="276" w:lineRule="auto"/>
        <w:ind w:left="425" w:hanging="425"/>
        <w:contextualSpacing w:val="0"/>
        <w:jc w:val="both"/>
        <w:rPr>
          <w:rFonts w:ascii="Arial Narrow" w:hAnsi="Arial Narrow"/>
          <w:b/>
        </w:rPr>
      </w:pPr>
      <w:r>
        <w:rPr>
          <w:rFonts w:ascii="Arial Narrow" w:hAnsi="Arial Narrow"/>
          <w:b/>
        </w:rPr>
        <w:t>Termin wykonania zamówienia</w:t>
      </w:r>
    </w:p>
    <w:p w14:paraId="5B63DF9E" w14:textId="77777777" w:rsidR="00CF26C9" w:rsidRDefault="00CF26C9" w:rsidP="00CF26C9">
      <w:pPr>
        <w:spacing w:before="240" w:line="276" w:lineRule="auto"/>
        <w:ind w:left="425"/>
        <w:jc w:val="both"/>
        <w:rPr>
          <w:rFonts w:ascii="Arial Narrow" w:hAnsi="Arial Narrow"/>
        </w:rPr>
      </w:pPr>
      <w:r>
        <w:rPr>
          <w:rFonts w:ascii="Arial Narrow" w:hAnsi="Arial Narrow"/>
        </w:rPr>
        <w:t>Wstępny termin rozpoczęcia realizacji robót:</w:t>
      </w:r>
    </w:p>
    <w:p w14:paraId="2186A8F6" w14:textId="1FCCB727" w:rsidR="00CF26C9" w:rsidRPr="00CF26C9" w:rsidRDefault="00CF26C9" w:rsidP="00CF26C9">
      <w:pPr>
        <w:spacing w:after="120" w:line="240" w:lineRule="auto"/>
        <w:ind w:firstLine="425"/>
        <w:jc w:val="both"/>
        <w:rPr>
          <w:rFonts w:ascii="Arial Narrow" w:hAnsi="Arial Narrow" w:cs="Arial"/>
        </w:rPr>
      </w:pPr>
      <w:r w:rsidRPr="00CF26C9">
        <w:rPr>
          <w:rFonts w:ascii="Arial Narrow" w:hAnsi="Arial Narrow" w:cs="Arial"/>
        </w:rPr>
        <w:t>W terminie od 1.04.2025 r. do 30.07.2027 r.</w:t>
      </w:r>
    </w:p>
    <w:p w14:paraId="147DAC25" w14:textId="460CA2CF" w:rsidR="00CF26C9" w:rsidRPr="00CF26C9" w:rsidRDefault="00CF26C9" w:rsidP="00CF26C9">
      <w:pPr>
        <w:spacing w:before="240" w:after="0" w:line="276" w:lineRule="auto"/>
        <w:ind w:left="426"/>
        <w:jc w:val="both"/>
        <w:rPr>
          <w:rFonts w:ascii="Arial Narrow" w:hAnsi="Arial Narrow"/>
          <w:b/>
        </w:rPr>
      </w:pPr>
      <w:r>
        <w:rPr>
          <w:rFonts w:ascii="Arial Narrow" w:hAnsi="Arial Narrow" w:cs="Arial"/>
          <w:kern w:val="0"/>
          <w14:ligatures w14:val="none"/>
        </w:rPr>
        <w:t>Terminarz szczegółowy zostanie ustalony w dostosowaniu do aktualnego harmonogramu i faktycznego postępu prac.</w:t>
      </w:r>
    </w:p>
    <w:p w14:paraId="07F7AC5A" w14:textId="61649819" w:rsidR="00282940" w:rsidRPr="00AA507E" w:rsidRDefault="00282940" w:rsidP="00B24965">
      <w:pPr>
        <w:pStyle w:val="Akapitzlist"/>
        <w:numPr>
          <w:ilvl w:val="0"/>
          <w:numId w:val="7"/>
        </w:numPr>
        <w:spacing w:before="240" w:after="0" w:line="276" w:lineRule="auto"/>
        <w:ind w:left="425" w:hanging="425"/>
        <w:contextualSpacing w:val="0"/>
        <w:jc w:val="both"/>
        <w:rPr>
          <w:rFonts w:ascii="Arial Narrow" w:hAnsi="Arial Narrow"/>
          <w:b/>
        </w:rPr>
      </w:pPr>
      <w:r w:rsidRPr="00AA507E">
        <w:rPr>
          <w:rFonts w:ascii="Arial Narrow" w:hAnsi="Arial Narrow"/>
          <w:b/>
        </w:rPr>
        <w:t>Prawo opcji</w:t>
      </w:r>
    </w:p>
    <w:p w14:paraId="439BBC3E" w14:textId="77777777" w:rsidR="00282940" w:rsidRPr="00A20F15" w:rsidRDefault="00282940" w:rsidP="00B24965">
      <w:pPr>
        <w:spacing w:line="276" w:lineRule="auto"/>
        <w:ind w:left="425"/>
        <w:jc w:val="both"/>
        <w:rPr>
          <w:rFonts w:ascii="Arial Narrow" w:hAnsi="Arial Narrow"/>
        </w:rPr>
      </w:pPr>
      <w:r w:rsidRPr="00A20F15">
        <w:rPr>
          <w:rFonts w:ascii="Arial Narrow" w:hAnsi="Arial Narrow"/>
        </w:rPr>
        <w:t>Zamówienie nie obejmuje prawa opcji.</w:t>
      </w:r>
    </w:p>
    <w:p w14:paraId="0FFEF102" w14:textId="1364253E" w:rsidR="00282940" w:rsidRPr="00AA507E" w:rsidRDefault="00282940" w:rsidP="00282940">
      <w:pPr>
        <w:pStyle w:val="Akapitzlist"/>
        <w:numPr>
          <w:ilvl w:val="0"/>
          <w:numId w:val="7"/>
        </w:numPr>
        <w:spacing w:after="0" w:line="276" w:lineRule="auto"/>
        <w:ind w:left="425" w:hanging="425"/>
        <w:contextualSpacing w:val="0"/>
        <w:jc w:val="both"/>
        <w:rPr>
          <w:rFonts w:ascii="Arial Narrow" w:hAnsi="Arial Narrow"/>
          <w:b/>
        </w:rPr>
      </w:pPr>
      <w:r w:rsidRPr="00AA507E">
        <w:rPr>
          <w:rFonts w:ascii="Arial Narrow" w:hAnsi="Arial Narrow"/>
          <w:b/>
        </w:rPr>
        <w:t>Warunki udziału Wykonawców w postępowaniu zakupowym</w:t>
      </w:r>
    </w:p>
    <w:p w14:paraId="42709BE3" w14:textId="77777777" w:rsidR="00282940" w:rsidRPr="00AA507E" w:rsidRDefault="00282940" w:rsidP="00282940">
      <w:pPr>
        <w:pStyle w:val="Akapitzlist"/>
        <w:numPr>
          <w:ilvl w:val="1"/>
          <w:numId w:val="7"/>
        </w:numPr>
        <w:spacing w:after="0" w:line="276" w:lineRule="auto"/>
        <w:ind w:left="992" w:hanging="567"/>
        <w:contextualSpacing w:val="0"/>
        <w:jc w:val="both"/>
        <w:rPr>
          <w:rFonts w:ascii="Arial Narrow" w:hAnsi="Arial Narrow"/>
        </w:rPr>
      </w:pPr>
      <w:r w:rsidRPr="00AA507E">
        <w:rPr>
          <w:rFonts w:ascii="Arial Narrow" w:hAnsi="Arial Narrow"/>
        </w:rPr>
        <w:t>W postępowaniu zakupowym mogą brać udział wyłącznie Wykonawcy, którzy spełniają następujące warunki:</w:t>
      </w:r>
    </w:p>
    <w:p w14:paraId="75193C36" w14:textId="77777777" w:rsidR="00282940" w:rsidRDefault="00282940" w:rsidP="00282940">
      <w:pPr>
        <w:pStyle w:val="Akapitzlist"/>
        <w:numPr>
          <w:ilvl w:val="0"/>
          <w:numId w:val="11"/>
        </w:numPr>
        <w:spacing w:after="0" w:line="276" w:lineRule="auto"/>
        <w:jc w:val="both"/>
        <w:rPr>
          <w:rFonts w:ascii="Arial Narrow" w:hAnsi="Arial Narrow"/>
        </w:rPr>
      </w:pPr>
      <w:r w:rsidRPr="00660D8C">
        <w:rPr>
          <w:rFonts w:ascii="Arial Narrow" w:hAnsi="Arial Narrow"/>
        </w:rPr>
        <w:t>posiadają kompetencje lub uprawnienia do prowadzenia określonej działalności zawodowej, jeżeli obowiązek taki wynika z odrębnych przepisów</w:t>
      </w:r>
      <w:r>
        <w:rPr>
          <w:rFonts w:ascii="Arial Narrow" w:hAnsi="Arial Narrow"/>
        </w:rPr>
        <w:t>,</w:t>
      </w:r>
    </w:p>
    <w:p w14:paraId="6427E145" w14:textId="77777777" w:rsidR="00282940" w:rsidRDefault="00282940" w:rsidP="00282940">
      <w:pPr>
        <w:pStyle w:val="Akapitzlist"/>
        <w:numPr>
          <w:ilvl w:val="0"/>
          <w:numId w:val="11"/>
        </w:numPr>
        <w:spacing w:after="0" w:line="276" w:lineRule="auto"/>
        <w:jc w:val="both"/>
        <w:rPr>
          <w:rFonts w:ascii="Arial Narrow" w:hAnsi="Arial Narrow"/>
        </w:rPr>
      </w:pPr>
      <w:r w:rsidRPr="00660D8C">
        <w:rPr>
          <w:rFonts w:ascii="Arial Narrow" w:hAnsi="Arial Narrow"/>
        </w:rPr>
        <w:t>znajdują się w sytuacji ekonomicznej i finansowej zapewniającej wykonanie zamówienia</w:t>
      </w:r>
      <w:r>
        <w:rPr>
          <w:rFonts w:ascii="Arial Narrow" w:hAnsi="Arial Narrow"/>
        </w:rPr>
        <w:t>,</w:t>
      </w:r>
    </w:p>
    <w:p w14:paraId="68FA056E" w14:textId="77777777" w:rsidR="00282940" w:rsidRDefault="00282940" w:rsidP="00282940">
      <w:pPr>
        <w:pStyle w:val="Akapitzlist"/>
        <w:numPr>
          <w:ilvl w:val="0"/>
          <w:numId w:val="11"/>
        </w:numPr>
        <w:spacing w:after="0" w:line="276" w:lineRule="auto"/>
        <w:jc w:val="both"/>
        <w:rPr>
          <w:rFonts w:ascii="Arial Narrow" w:hAnsi="Arial Narrow"/>
        </w:rPr>
      </w:pPr>
      <w:r w:rsidRPr="00660D8C">
        <w:rPr>
          <w:rFonts w:ascii="Arial Narrow" w:hAnsi="Arial Narrow"/>
        </w:rPr>
        <w:t>posiadają niezbędną wiedzę i doświadczenie oraz zdolności techniczne i zawodowe, w szczególności dysponują potencjałem technicznym i osobami zdolnymi do wykonania zamówienia,</w:t>
      </w:r>
    </w:p>
    <w:p w14:paraId="5AAF4658" w14:textId="77777777" w:rsidR="00282940" w:rsidRDefault="00282940" w:rsidP="00282940">
      <w:pPr>
        <w:pStyle w:val="Akapitzlist"/>
        <w:numPr>
          <w:ilvl w:val="0"/>
          <w:numId w:val="11"/>
        </w:numPr>
        <w:spacing w:after="0" w:line="276" w:lineRule="auto"/>
        <w:jc w:val="both"/>
        <w:rPr>
          <w:rFonts w:ascii="Arial Narrow" w:hAnsi="Arial Narrow"/>
        </w:rPr>
      </w:pPr>
      <w:r>
        <w:rPr>
          <w:rFonts w:ascii="Arial Narrow" w:hAnsi="Arial Narrow"/>
        </w:rPr>
        <w:t>dokonali wizji lokalnej w terenie,</w:t>
      </w:r>
    </w:p>
    <w:p w14:paraId="26BE80CD" w14:textId="68648F57" w:rsidR="00282940" w:rsidRDefault="00282940" w:rsidP="00100599">
      <w:pPr>
        <w:pStyle w:val="Akapitzlist"/>
        <w:numPr>
          <w:ilvl w:val="0"/>
          <w:numId w:val="11"/>
        </w:numPr>
        <w:spacing w:after="0" w:line="276" w:lineRule="auto"/>
        <w:jc w:val="both"/>
        <w:rPr>
          <w:rFonts w:ascii="Arial Narrow" w:hAnsi="Arial Narrow"/>
        </w:rPr>
      </w:pPr>
      <w:r w:rsidRPr="00AE08B3">
        <w:rPr>
          <w:rFonts w:ascii="Arial Narrow" w:hAnsi="Arial Narrow"/>
        </w:rPr>
        <w:t>posiadają kadrę niezbędną do wykonania przedmiotowego zadania</w:t>
      </w:r>
      <w:r w:rsidR="007F77F7">
        <w:rPr>
          <w:rFonts w:ascii="Arial Narrow" w:hAnsi="Arial Narrow"/>
        </w:rPr>
        <w:t>.</w:t>
      </w:r>
    </w:p>
    <w:p w14:paraId="0091A56A" w14:textId="35FFE890" w:rsidR="00282940" w:rsidRPr="00D029C6" w:rsidRDefault="00282940" w:rsidP="00282940">
      <w:pPr>
        <w:pStyle w:val="Akapitzlist"/>
        <w:numPr>
          <w:ilvl w:val="1"/>
          <w:numId w:val="7"/>
        </w:numPr>
        <w:spacing w:after="0" w:line="276" w:lineRule="auto"/>
        <w:ind w:left="992" w:hanging="567"/>
        <w:contextualSpacing w:val="0"/>
        <w:jc w:val="both"/>
        <w:rPr>
          <w:rFonts w:ascii="Arial Narrow" w:hAnsi="Arial Narrow"/>
        </w:rPr>
      </w:pPr>
      <w:r w:rsidRPr="00AA507E">
        <w:rPr>
          <w:rFonts w:ascii="Arial Narrow" w:hAnsi="Arial Narrow"/>
        </w:rPr>
        <w:t>Ocena spełniania warunków udziału w postępowaniu zakupowym zostanie dokonana na zasadzie formuły spełnia – nie spełnia, w oparciu o przedłożone przez Wykonawcę dokum</w:t>
      </w:r>
      <w:r>
        <w:rPr>
          <w:rFonts w:ascii="Arial Narrow" w:hAnsi="Arial Narrow"/>
        </w:rPr>
        <w:t>enty i </w:t>
      </w:r>
      <w:r w:rsidRPr="00D029C6">
        <w:rPr>
          <w:rFonts w:ascii="Arial Narrow" w:hAnsi="Arial Narrow"/>
        </w:rPr>
        <w:t xml:space="preserve">oświadczenia, wskazane w pkt </w:t>
      </w:r>
      <w:r>
        <w:rPr>
          <w:rFonts w:ascii="Arial Narrow" w:hAnsi="Arial Narrow"/>
        </w:rPr>
        <w:t>8</w:t>
      </w:r>
      <w:r w:rsidRPr="00D029C6">
        <w:rPr>
          <w:rFonts w:ascii="Arial Narrow" w:hAnsi="Arial Narrow"/>
        </w:rPr>
        <w:t xml:space="preserve"> poniżej.</w:t>
      </w:r>
    </w:p>
    <w:p w14:paraId="6E837466" w14:textId="3589AB5D" w:rsidR="00282940" w:rsidRPr="00D029C6" w:rsidRDefault="00282940" w:rsidP="00282940">
      <w:pPr>
        <w:pStyle w:val="Akapitzlist"/>
        <w:numPr>
          <w:ilvl w:val="1"/>
          <w:numId w:val="7"/>
        </w:numPr>
        <w:spacing w:after="0" w:line="276" w:lineRule="auto"/>
        <w:ind w:left="992" w:hanging="567"/>
        <w:contextualSpacing w:val="0"/>
        <w:jc w:val="both"/>
        <w:rPr>
          <w:rFonts w:ascii="Arial Narrow" w:hAnsi="Arial Narrow"/>
        </w:rPr>
      </w:pPr>
      <w:r w:rsidRPr="00D029C6">
        <w:rPr>
          <w:rFonts w:ascii="Arial Narrow" w:hAnsi="Arial Narrow"/>
        </w:rPr>
        <w:lastRenderedPageBreak/>
        <w:t>Zamawiający dopuszcza do udziału w postępowaniu zakupowym Wykonawców wspólnie ubiegających się o udzielenie zamówienia (konsorcjum).</w:t>
      </w:r>
    </w:p>
    <w:p w14:paraId="4415634B" w14:textId="2CECCC3E" w:rsidR="00282940" w:rsidRDefault="00282940" w:rsidP="00282940">
      <w:pPr>
        <w:spacing w:line="276" w:lineRule="auto"/>
        <w:ind w:left="992"/>
        <w:jc w:val="both"/>
        <w:rPr>
          <w:rFonts w:ascii="Arial Narrow" w:hAnsi="Arial Narrow"/>
        </w:rPr>
      </w:pPr>
      <w:r w:rsidRPr="00D029C6">
        <w:rPr>
          <w:rFonts w:ascii="Arial Narrow" w:hAnsi="Arial Narrow"/>
        </w:rPr>
        <w:t>Wykonawcy wspólnie ubiegający się o udzielenie zamówienia zobowiązani są ustanowić pełnomocnika do</w:t>
      </w:r>
      <w:r w:rsidR="007F77F7">
        <w:rPr>
          <w:rFonts w:ascii="Arial Narrow" w:hAnsi="Arial Narrow"/>
        </w:rPr>
        <w:t> </w:t>
      </w:r>
      <w:r w:rsidRPr="00D029C6">
        <w:rPr>
          <w:rFonts w:ascii="Arial Narrow" w:hAnsi="Arial Narrow"/>
        </w:rPr>
        <w:t>reprezentowania ich w postępowaniu zakupowym albo do reprezentowania ich w postępowaniu zakupowym i zawarcia umowy zakupowej z Zamawiającym i przekazać Zamawiającemu pisemne pełnomocnictwo w powyższym zakresie. Wykonawcy wspólnie ubiegający się o udzielenie zamówienia ponoszą solidarną wobec Zamawiającego odpowiedzialność za wykonanie umowy zakupowej i wniesienie zabezpieczenia należytego wykonania umowy zakupowej. Wskazane powyżej warunki udziału w postępowaniu zakupowym winny być spełnione łącznie przez wszystkich Wykonawców.</w:t>
      </w:r>
    </w:p>
    <w:p w14:paraId="21B4B852" w14:textId="2F1A2695" w:rsidR="00282940" w:rsidRPr="00EA36A6" w:rsidRDefault="00282940" w:rsidP="00282940">
      <w:pPr>
        <w:pStyle w:val="Akapitzlist"/>
        <w:numPr>
          <w:ilvl w:val="0"/>
          <w:numId w:val="7"/>
        </w:numPr>
        <w:spacing w:after="0" w:line="276" w:lineRule="auto"/>
        <w:ind w:left="425" w:hanging="425"/>
        <w:contextualSpacing w:val="0"/>
        <w:jc w:val="both"/>
        <w:rPr>
          <w:rFonts w:ascii="Arial Narrow" w:hAnsi="Arial Narrow"/>
          <w:b/>
        </w:rPr>
      </w:pPr>
      <w:r w:rsidRPr="00EA36A6">
        <w:rPr>
          <w:rFonts w:ascii="Arial Narrow" w:hAnsi="Arial Narrow"/>
          <w:b/>
        </w:rPr>
        <w:t>Dokumenty i oświadczenia wymagane od Wykonawców</w:t>
      </w:r>
    </w:p>
    <w:p w14:paraId="2D0FF616" w14:textId="45CD8DC5" w:rsidR="00282940" w:rsidRPr="00EA36A6" w:rsidRDefault="00282940" w:rsidP="00282940">
      <w:pPr>
        <w:pStyle w:val="Akapitzlist"/>
        <w:numPr>
          <w:ilvl w:val="1"/>
          <w:numId w:val="7"/>
        </w:numPr>
        <w:spacing w:after="0" w:line="276" w:lineRule="auto"/>
        <w:ind w:left="992" w:hanging="567"/>
        <w:contextualSpacing w:val="0"/>
        <w:jc w:val="both"/>
        <w:rPr>
          <w:rFonts w:ascii="Arial Narrow" w:hAnsi="Arial Narrow"/>
        </w:rPr>
      </w:pPr>
      <w:r w:rsidRPr="00EA36A6">
        <w:rPr>
          <w:rFonts w:ascii="Arial Narrow" w:hAnsi="Arial Narrow"/>
        </w:rPr>
        <w:t>Wraz z ofertą sporządzoną na formularzu, Wykonawcy zobowiązani są do złożenia następujących dokumentów:</w:t>
      </w:r>
    </w:p>
    <w:p w14:paraId="05EB5F61" w14:textId="50C04BA4" w:rsidR="00282940" w:rsidRPr="00EA36A6" w:rsidRDefault="00282940" w:rsidP="00282940">
      <w:pPr>
        <w:pStyle w:val="Akapitzlist"/>
        <w:numPr>
          <w:ilvl w:val="2"/>
          <w:numId w:val="7"/>
        </w:numPr>
        <w:spacing w:after="0" w:line="276" w:lineRule="auto"/>
        <w:contextualSpacing w:val="0"/>
        <w:jc w:val="both"/>
        <w:rPr>
          <w:rFonts w:ascii="Arial Narrow" w:hAnsi="Arial Narrow"/>
        </w:rPr>
      </w:pPr>
      <w:r w:rsidRPr="00EA36A6">
        <w:rPr>
          <w:rFonts w:ascii="Arial Narrow" w:hAnsi="Arial Narrow"/>
        </w:rPr>
        <w:t xml:space="preserve">oświadczenia, o spełnieniu warunków udziału w postępowaniu zakupowym podpisanego przez osoby upoważnione do reprezentacji Wykonawcy, którego wzór stanowi załącznik nr </w:t>
      </w:r>
      <w:r w:rsidR="00B24965" w:rsidRPr="00EA36A6">
        <w:rPr>
          <w:rFonts w:ascii="Arial Narrow" w:hAnsi="Arial Narrow"/>
        </w:rPr>
        <w:t>1</w:t>
      </w:r>
      <w:r w:rsidRPr="00EA36A6">
        <w:rPr>
          <w:rFonts w:ascii="Arial Narrow" w:hAnsi="Arial Narrow"/>
        </w:rPr>
        <w:t xml:space="preserve"> </w:t>
      </w:r>
      <w:r w:rsidR="00B24965" w:rsidRPr="00EA36A6">
        <w:rPr>
          <w:rFonts w:ascii="Arial Narrow" w:hAnsi="Arial Narrow"/>
        </w:rPr>
        <w:t>Formularza Oferty</w:t>
      </w:r>
      <w:r w:rsidRPr="00EA36A6">
        <w:rPr>
          <w:rFonts w:ascii="Arial Narrow" w:hAnsi="Arial Narrow"/>
        </w:rPr>
        <w:t>,</w:t>
      </w:r>
    </w:p>
    <w:p w14:paraId="27B6A2CC" w14:textId="1F4EEFF7" w:rsidR="00B24965" w:rsidRPr="00EA36A6" w:rsidRDefault="00B24965" w:rsidP="00B24965">
      <w:pPr>
        <w:pStyle w:val="Akapitzlist"/>
        <w:numPr>
          <w:ilvl w:val="2"/>
          <w:numId w:val="7"/>
        </w:numPr>
        <w:spacing w:after="0" w:line="276" w:lineRule="auto"/>
        <w:contextualSpacing w:val="0"/>
        <w:jc w:val="both"/>
        <w:rPr>
          <w:rFonts w:ascii="Arial Narrow" w:hAnsi="Arial Narrow"/>
        </w:rPr>
      </w:pPr>
      <w:r w:rsidRPr="00EA36A6">
        <w:rPr>
          <w:rFonts w:ascii="Arial Narrow" w:hAnsi="Arial Narrow"/>
        </w:rPr>
        <w:t xml:space="preserve">aktualnego odpisu z właściwego rejestru albo z Centralnej Ewidencji i Informacji o Działalności Gospodarczej, wystawionych nie wcześniej niż 6 miesięcy przed upływem terminu składania ofert, jeżeli przepisy nakładają obowiązek ich posiadania, który stanowi załącznik nr </w:t>
      </w:r>
      <w:r w:rsidR="00EA36A6" w:rsidRPr="00EA36A6">
        <w:rPr>
          <w:rFonts w:ascii="Arial Narrow" w:hAnsi="Arial Narrow"/>
        </w:rPr>
        <w:t>4</w:t>
      </w:r>
      <w:r w:rsidRPr="00EA36A6">
        <w:rPr>
          <w:rFonts w:ascii="Arial Narrow" w:hAnsi="Arial Narrow"/>
        </w:rPr>
        <w:t xml:space="preserve"> Formularza Oferty,</w:t>
      </w:r>
    </w:p>
    <w:p w14:paraId="31B6BEBE" w14:textId="1946FE71" w:rsidR="00282940" w:rsidRPr="00EA36A6" w:rsidRDefault="00282940" w:rsidP="00282940">
      <w:pPr>
        <w:pStyle w:val="Akapitzlist"/>
        <w:numPr>
          <w:ilvl w:val="2"/>
          <w:numId w:val="7"/>
        </w:numPr>
        <w:spacing w:after="0" w:line="276" w:lineRule="auto"/>
        <w:contextualSpacing w:val="0"/>
        <w:jc w:val="both"/>
        <w:rPr>
          <w:rFonts w:ascii="Arial Narrow" w:hAnsi="Arial Narrow"/>
        </w:rPr>
      </w:pPr>
      <w:bookmarkStart w:id="5" w:name="_Hlk189744146"/>
      <w:r w:rsidRPr="00EA36A6">
        <w:rPr>
          <w:rFonts w:ascii="Arial Narrow" w:hAnsi="Arial Narrow"/>
        </w:rPr>
        <w:t>pełnomocnictwa dla osób składających w imieniu Wykonawcy oświadczenia woli lub wiedzy, jeżeli umocowanie tych osób do składania oświadczeń w imieniu Wykonawcy nie wynika z wpisów do właściwego rejestru albo ewidencji,</w:t>
      </w:r>
    </w:p>
    <w:bookmarkEnd w:id="5"/>
    <w:p w14:paraId="4AC042D5" w14:textId="77777777" w:rsidR="00282940" w:rsidRPr="00EA36A6" w:rsidRDefault="00282940" w:rsidP="00282940">
      <w:pPr>
        <w:pStyle w:val="Akapitzlist"/>
        <w:numPr>
          <w:ilvl w:val="2"/>
          <w:numId w:val="7"/>
        </w:numPr>
        <w:spacing w:after="0" w:line="276" w:lineRule="auto"/>
        <w:contextualSpacing w:val="0"/>
        <w:jc w:val="both"/>
        <w:rPr>
          <w:rFonts w:ascii="Arial Narrow" w:hAnsi="Arial Narrow"/>
        </w:rPr>
      </w:pPr>
      <w:r w:rsidRPr="00EA36A6">
        <w:rPr>
          <w:rFonts w:ascii="Arial Narrow" w:hAnsi="Arial Narrow"/>
        </w:rPr>
        <w:t>dowodu wniesienia wadium:</w:t>
      </w:r>
    </w:p>
    <w:p w14:paraId="4CD0CDFA" w14:textId="539C067F" w:rsidR="00282940" w:rsidRPr="00EA36A6" w:rsidRDefault="00282940" w:rsidP="00282940">
      <w:pPr>
        <w:pStyle w:val="Akapitzlist"/>
        <w:numPr>
          <w:ilvl w:val="0"/>
          <w:numId w:val="14"/>
        </w:numPr>
        <w:spacing w:after="0" w:line="276" w:lineRule="auto"/>
        <w:ind w:left="1701" w:hanging="425"/>
        <w:contextualSpacing w:val="0"/>
        <w:jc w:val="both"/>
        <w:rPr>
          <w:rFonts w:ascii="Arial Narrow" w:hAnsi="Arial Narrow"/>
        </w:rPr>
      </w:pPr>
      <w:r w:rsidRPr="00EA36A6">
        <w:rPr>
          <w:rFonts w:ascii="Arial Narrow" w:hAnsi="Arial Narrow"/>
        </w:rPr>
        <w:t>w przypadku wniesienia wadium w formie pieniężnej – potwierdzenie przelewu (w celu wyeliminowania przypadków braku wniesienia wadium przed terminem składania ofert; Zamawiający sugeruje dokonanie przelewu dnia poprzedzającego dzień składania ofert, co daje gwarancję znajdowania się środków pieniężnych na rachunku Zamawiającego w wymaganym terminie</w:t>
      </w:r>
      <w:r w:rsidR="007F77F7" w:rsidRPr="00EA36A6">
        <w:rPr>
          <w:rFonts w:ascii="Arial Narrow" w:hAnsi="Arial Narrow"/>
        </w:rPr>
        <w:t>)</w:t>
      </w:r>
      <w:r w:rsidRPr="00EA36A6">
        <w:rPr>
          <w:rFonts w:ascii="Arial Narrow" w:hAnsi="Arial Narrow"/>
        </w:rPr>
        <w:t>,</w:t>
      </w:r>
    </w:p>
    <w:p w14:paraId="017ADF8B" w14:textId="0E77EE5B" w:rsidR="00282940" w:rsidRPr="00EA36A6" w:rsidRDefault="00282940" w:rsidP="00282940">
      <w:pPr>
        <w:pStyle w:val="Akapitzlist"/>
        <w:numPr>
          <w:ilvl w:val="0"/>
          <w:numId w:val="14"/>
        </w:numPr>
        <w:spacing w:after="0" w:line="276" w:lineRule="auto"/>
        <w:ind w:left="1701" w:hanging="425"/>
        <w:contextualSpacing w:val="0"/>
        <w:jc w:val="both"/>
        <w:rPr>
          <w:rFonts w:ascii="Arial Narrow" w:hAnsi="Arial Narrow"/>
        </w:rPr>
      </w:pPr>
      <w:r w:rsidRPr="00EA36A6">
        <w:rPr>
          <w:rFonts w:ascii="Arial Narrow" w:hAnsi="Arial Narrow"/>
        </w:rPr>
        <w:t>w przypadku wniesienia wadium w formie poręczenia banku, gwarancji bankowej albo ubezpieczeniowej – potwierdzona za zgodność kopia poręczenia albo gwarancji winna być dołączona do</w:t>
      </w:r>
      <w:r w:rsidR="00B24965" w:rsidRPr="00EA36A6">
        <w:rPr>
          <w:rFonts w:ascii="Arial Narrow" w:hAnsi="Arial Narrow"/>
        </w:rPr>
        <w:t xml:space="preserve"> Formularza O</w:t>
      </w:r>
      <w:r w:rsidRPr="00EA36A6">
        <w:rPr>
          <w:rFonts w:ascii="Arial Narrow" w:hAnsi="Arial Narrow"/>
        </w:rPr>
        <w:t xml:space="preserve">ferty jako załącznik nr </w:t>
      </w:r>
      <w:r w:rsidR="00EA36A6" w:rsidRPr="00EA36A6">
        <w:rPr>
          <w:rFonts w:ascii="Arial Narrow" w:hAnsi="Arial Narrow"/>
        </w:rPr>
        <w:t>5</w:t>
      </w:r>
      <w:r w:rsidRPr="00EA36A6">
        <w:rPr>
          <w:rFonts w:ascii="Arial Narrow" w:hAnsi="Arial Narrow"/>
        </w:rPr>
        <w:t xml:space="preserve"> (dowód wniesienia wadium), zaś oryginał dokumentu poręczenia albo gwarancji winien być dostarczony w</w:t>
      </w:r>
      <w:r w:rsidR="007F77F7" w:rsidRPr="00EA36A6">
        <w:rPr>
          <w:rFonts w:ascii="Arial Narrow" w:hAnsi="Arial Narrow"/>
        </w:rPr>
        <w:t> </w:t>
      </w:r>
      <w:r w:rsidRPr="00EA36A6">
        <w:rPr>
          <w:rFonts w:ascii="Arial Narrow" w:hAnsi="Arial Narrow"/>
        </w:rPr>
        <w:t>oryginale do siedziby PPM-T przed terminem składania ofert (dostarczenie oryginału dokumentu dotyczy składania oferty zarówno w formie pisemnej jak i za pośrednictwem poczty elektronicznej)</w:t>
      </w:r>
      <w:r w:rsidR="00B24965" w:rsidRPr="00EA36A6">
        <w:rPr>
          <w:rFonts w:ascii="Arial Narrow" w:hAnsi="Arial Narrow"/>
        </w:rPr>
        <w:t>.</w:t>
      </w:r>
    </w:p>
    <w:p w14:paraId="027680B2" w14:textId="535C8C34" w:rsidR="00B24965" w:rsidRPr="00EA36A6" w:rsidRDefault="00B24965" w:rsidP="00B24965">
      <w:pPr>
        <w:pStyle w:val="Akapitzlist"/>
        <w:numPr>
          <w:ilvl w:val="2"/>
          <w:numId w:val="7"/>
        </w:numPr>
        <w:spacing w:after="0" w:line="276" w:lineRule="auto"/>
        <w:contextualSpacing w:val="0"/>
        <w:jc w:val="both"/>
        <w:rPr>
          <w:rFonts w:ascii="Arial Narrow" w:hAnsi="Arial Narrow"/>
        </w:rPr>
      </w:pPr>
      <w:r w:rsidRPr="00EA36A6">
        <w:rPr>
          <w:rFonts w:ascii="Arial Narrow" w:hAnsi="Arial Narrow"/>
        </w:rPr>
        <w:t xml:space="preserve">zaświadczenia właściwego naczelnika urzędu skarbowego potwierdzającego, że Wykonawca nie zalega z opłacaniem podatków, który stanowi załącznik nr </w:t>
      </w:r>
      <w:r w:rsidR="00EA36A6" w:rsidRPr="00EA36A6">
        <w:rPr>
          <w:rFonts w:ascii="Arial Narrow" w:hAnsi="Arial Narrow"/>
        </w:rPr>
        <w:t>6</w:t>
      </w:r>
      <w:r w:rsidRPr="00EA36A6">
        <w:rPr>
          <w:rFonts w:ascii="Arial Narrow" w:hAnsi="Arial Narrow"/>
        </w:rPr>
        <w:t xml:space="preserve"> Formularza Oferty.</w:t>
      </w:r>
    </w:p>
    <w:p w14:paraId="61DE844D" w14:textId="77777777" w:rsidR="00282940" w:rsidRPr="00012C84" w:rsidRDefault="00282940" w:rsidP="00282940">
      <w:pPr>
        <w:pStyle w:val="Akapitzlist"/>
        <w:numPr>
          <w:ilvl w:val="1"/>
          <w:numId w:val="7"/>
        </w:numPr>
        <w:spacing w:after="0" w:line="276" w:lineRule="auto"/>
        <w:ind w:left="992" w:hanging="567"/>
        <w:contextualSpacing w:val="0"/>
        <w:jc w:val="both"/>
        <w:rPr>
          <w:rFonts w:ascii="Arial Narrow" w:hAnsi="Arial Narrow"/>
        </w:rPr>
      </w:pPr>
      <w:r w:rsidRPr="00012C84">
        <w:rPr>
          <w:rFonts w:ascii="Arial Narrow" w:hAnsi="Arial Narrow"/>
        </w:rPr>
        <w:t>Jeżeli Wykonawca ma siedzibę lub miejsce zamieszkania poza terytorium Rzeczypospolitej Polskiej:</w:t>
      </w:r>
    </w:p>
    <w:p w14:paraId="30866FA4" w14:textId="77777777" w:rsidR="00282940" w:rsidRPr="00012C84" w:rsidRDefault="00282940" w:rsidP="00282940">
      <w:pPr>
        <w:pStyle w:val="Akapitzlist"/>
        <w:numPr>
          <w:ilvl w:val="2"/>
          <w:numId w:val="7"/>
        </w:numPr>
        <w:spacing w:after="0" w:line="276" w:lineRule="auto"/>
        <w:contextualSpacing w:val="0"/>
        <w:jc w:val="both"/>
        <w:rPr>
          <w:rFonts w:ascii="Arial Narrow" w:hAnsi="Arial Narrow"/>
        </w:rPr>
      </w:pPr>
      <w:r w:rsidRPr="00012C84">
        <w:rPr>
          <w:rFonts w:ascii="Arial Narrow" w:hAnsi="Arial Narrow"/>
        </w:rPr>
        <w:t>składa odpis albo informację z odpowiedniego rejestru albo ewidencji, a w przypadku braku takiego rejestru albo ewidencji, inny równoważny dokument wydany przez właściwy organ sądowy lub administracyjny kraju, w którym Wykonawca ma siedzibę lub miejsce zamieszkania lub miejsce zamieszkania ma osoba, której dotyczy informacja albo dokument;</w:t>
      </w:r>
    </w:p>
    <w:p w14:paraId="3075BA93" w14:textId="77777777" w:rsidR="00282940" w:rsidRPr="00012C84" w:rsidRDefault="00282940" w:rsidP="00282940">
      <w:pPr>
        <w:pStyle w:val="Akapitzlist"/>
        <w:numPr>
          <w:ilvl w:val="2"/>
          <w:numId w:val="7"/>
        </w:numPr>
        <w:spacing w:after="0" w:line="276" w:lineRule="auto"/>
        <w:contextualSpacing w:val="0"/>
        <w:jc w:val="both"/>
        <w:rPr>
          <w:rFonts w:ascii="Arial Narrow" w:hAnsi="Arial Narrow"/>
        </w:rPr>
      </w:pPr>
      <w:r w:rsidRPr="00012C84">
        <w:rPr>
          <w:rFonts w:ascii="Arial Narrow" w:hAnsi="Arial Narrow"/>
        </w:rPr>
        <w:t>składa dokument lub dokumenty wystawione w kraju, w którym Wykonawca ma siedzibę lub miejsce zamieszkania, potwierdzające odpowiednio, że:</w:t>
      </w:r>
    </w:p>
    <w:p w14:paraId="2F8364A2" w14:textId="1D689D67" w:rsidR="00282940" w:rsidRPr="00012C84" w:rsidRDefault="00282940" w:rsidP="00282940">
      <w:pPr>
        <w:pStyle w:val="Akapitzlist"/>
        <w:numPr>
          <w:ilvl w:val="0"/>
          <w:numId w:val="12"/>
        </w:numPr>
        <w:spacing w:after="0" w:line="276" w:lineRule="auto"/>
        <w:jc w:val="both"/>
        <w:rPr>
          <w:rFonts w:ascii="Arial Narrow" w:hAnsi="Arial Narrow"/>
        </w:rPr>
      </w:pPr>
      <w:r w:rsidRPr="00012C84">
        <w:rPr>
          <w:rFonts w:ascii="Arial Narrow" w:hAnsi="Arial Narrow"/>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w:t>
      </w:r>
      <w:r w:rsidR="002B016E" w:rsidRPr="00012C84">
        <w:rPr>
          <w:rFonts w:ascii="Arial Narrow" w:hAnsi="Arial Narrow"/>
        </w:rPr>
        <w:t xml:space="preserve"> </w:t>
      </w:r>
      <w:r w:rsidRPr="00012C84">
        <w:rPr>
          <w:rFonts w:ascii="Arial Narrow" w:hAnsi="Arial Narrow"/>
        </w:rPr>
        <w:t>płatności</w:t>
      </w:r>
      <w:r w:rsidR="002B016E" w:rsidRPr="00012C84">
        <w:rPr>
          <w:rFonts w:ascii="Arial Narrow" w:hAnsi="Arial Narrow"/>
        </w:rPr>
        <w:t xml:space="preserve"> </w:t>
      </w:r>
      <w:r w:rsidRPr="00012C84">
        <w:rPr>
          <w:rFonts w:ascii="Arial Narrow" w:hAnsi="Arial Narrow"/>
        </w:rPr>
        <w:t>lub wstrzymanie w całości wykonania decyzji właściwego organu;</w:t>
      </w:r>
    </w:p>
    <w:p w14:paraId="5EB85C6A" w14:textId="77777777" w:rsidR="00282940" w:rsidRPr="00012C84" w:rsidRDefault="00282940" w:rsidP="0063080D">
      <w:pPr>
        <w:pStyle w:val="Akapitzlist"/>
        <w:numPr>
          <w:ilvl w:val="0"/>
          <w:numId w:val="12"/>
        </w:numPr>
        <w:spacing w:line="276" w:lineRule="auto"/>
        <w:jc w:val="both"/>
        <w:rPr>
          <w:rFonts w:ascii="Arial Narrow" w:hAnsi="Arial Narrow"/>
        </w:rPr>
      </w:pPr>
      <w:r w:rsidRPr="00012C84">
        <w:rPr>
          <w:rFonts w:ascii="Arial Narrow" w:hAnsi="Arial Narrow"/>
        </w:rPr>
        <w:t>nie otwarto jego likwidacji ani nie ogłoszono upadłości;</w:t>
      </w:r>
    </w:p>
    <w:p w14:paraId="61BE25DF" w14:textId="77777777" w:rsidR="00282940" w:rsidRPr="00AA507E" w:rsidRDefault="00282940" w:rsidP="00282940">
      <w:pPr>
        <w:spacing w:line="276" w:lineRule="auto"/>
        <w:ind w:left="567"/>
        <w:jc w:val="both"/>
        <w:rPr>
          <w:rFonts w:ascii="Arial Narrow" w:hAnsi="Arial Narrow"/>
        </w:rPr>
      </w:pPr>
      <w:r w:rsidRPr="00AA507E">
        <w:rPr>
          <w:rFonts w:ascii="Arial Narrow" w:hAnsi="Arial Narrow"/>
        </w:rPr>
        <w:t>Dokumenty, o których mowa pkt 1 i pkt 2 lit. b powyżej, powinny być wystawione nie wcześniej niż 6 miesięcy przed upływem terminu składania ofert. Dokument, o którym mowa w pkt 2 lit. a powyżej, powinien być wystawiony nie wcześniej niż 3 miesiące przed upływem terminu składania ofert.</w:t>
      </w:r>
    </w:p>
    <w:p w14:paraId="36188314" w14:textId="6A9C1321" w:rsidR="00282940" w:rsidRPr="008B69C6" w:rsidRDefault="00282940" w:rsidP="008B69C6">
      <w:pPr>
        <w:pStyle w:val="Akapitzlist"/>
        <w:spacing w:line="276" w:lineRule="auto"/>
        <w:ind w:left="567"/>
        <w:contextualSpacing w:val="0"/>
        <w:jc w:val="both"/>
        <w:rPr>
          <w:rFonts w:ascii="Arial Narrow" w:hAnsi="Arial Narrow"/>
        </w:rPr>
      </w:pPr>
      <w:r w:rsidRPr="00AA507E">
        <w:rPr>
          <w:rFonts w:ascii="Arial Narrow" w:hAnsi="Arial Narrow"/>
        </w:rPr>
        <w:lastRenderedPageBreak/>
        <w:t>Jeżeli w kraju, w którym Wykonawca ma siedzibę lub miejsce zamieszkania lub miejsce zamieszkania ma osoba, której dokument dotyczy, nie wydaje się dokumentów, o których mowa w pkt 1 i 2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w:t>
      </w:r>
      <w:r w:rsidR="00D32062">
        <w:rPr>
          <w:rFonts w:ascii="Arial Narrow" w:hAnsi="Arial Narrow"/>
        </w:rPr>
        <w:t> </w:t>
      </w:r>
      <w:r w:rsidRPr="00AA507E">
        <w:rPr>
          <w:rFonts w:ascii="Arial Narrow" w:hAnsi="Arial Narrow"/>
        </w:rPr>
        <w:t xml:space="preserve">siedzibę lub miejsce </w:t>
      </w:r>
      <w:r w:rsidRPr="003F27F0">
        <w:rPr>
          <w:rFonts w:ascii="Arial Narrow" w:hAnsi="Arial Narrow"/>
        </w:rPr>
        <w:t>zamieszkania Wykonawcy lub miejsce zamieszkania tej osoby.</w:t>
      </w:r>
    </w:p>
    <w:p w14:paraId="656978CB" w14:textId="6373C010" w:rsidR="00282940" w:rsidRPr="006A7A58" w:rsidRDefault="00282940" w:rsidP="00282940">
      <w:pPr>
        <w:pStyle w:val="Akapitzlist"/>
        <w:numPr>
          <w:ilvl w:val="0"/>
          <w:numId w:val="7"/>
        </w:numPr>
        <w:spacing w:after="0" w:line="276" w:lineRule="auto"/>
        <w:ind w:left="425" w:hanging="425"/>
        <w:contextualSpacing w:val="0"/>
        <w:jc w:val="both"/>
        <w:rPr>
          <w:rFonts w:ascii="Arial Narrow" w:hAnsi="Arial Narrow"/>
          <w:b/>
        </w:rPr>
      </w:pPr>
      <w:r w:rsidRPr="006A7A58">
        <w:rPr>
          <w:rFonts w:ascii="Arial Narrow" w:hAnsi="Arial Narrow"/>
          <w:b/>
        </w:rPr>
        <w:t>Wymagania dotyczące wadium</w:t>
      </w:r>
    </w:p>
    <w:p w14:paraId="1A4BFE7B" w14:textId="4A95B3DA" w:rsidR="00282940" w:rsidRPr="006A7A58" w:rsidRDefault="00282940" w:rsidP="00282940">
      <w:pPr>
        <w:spacing w:line="276" w:lineRule="auto"/>
        <w:ind w:left="425"/>
        <w:jc w:val="both"/>
        <w:rPr>
          <w:rFonts w:ascii="Arial Narrow" w:hAnsi="Arial Narrow"/>
        </w:rPr>
      </w:pPr>
      <w:r w:rsidRPr="006A7A58">
        <w:rPr>
          <w:rFonts w:ascii="Arial Narrow" w:hAnsi="Arial Narrow"/>
        </w:rPr>
        <w:t xml:space="preserve">Wykonawca zobowiązany jest przed upływem terminu składania ofert wnieść wadium w wysokości </w:t>
      </w:r>
      <w:r w:rsidR="008B69C6" w:rsidRPr="006A7A58">
        <w:rPr>
          <w:rFonts w:ascii="Arial Narrow" w:hAnsi="Arial Narrow"/>
        </w:rPr>
        <w:t>1</w:t>
      </w:r>
      <w:r w:rsidRPr="006A7A58">
        <w:rPr>
          <w:rFonts w:ascii="Arial Narrow" w:hAnsi="Arial Narrow"/>
        </w:rPr>
        <w:t xml:space="preserve">00 000,00 zł (słownie: </w:t>
      </w:r>
      <w:r w:rsidR="003C1F6B" w:rsidRPr="006A7A58">
        <w:rPr>
          <w:rFonts w:ascii="Arial Narrow" w:hAnsi="Arial Narrow"/>
        </w:rPr>
        <w:t>sto</w:t>
      </w:r>
      <w:r w:rsidRPr="006A7A58">
        <w:rPr>
          <w:rFonts w:ascii="Arial Narrow" w:hAnsi="Arial Narrow"/>
        </w:rPr>
        <w:t xml:space="preserve"> tysięcy złotych 00/100).</w:t>
      </w:r>
    </w:p>
    <w:p w14:paraId="706E7C63" w14:textId="77777777" w:rsidR="00282940" w:rsidRPr="006A7A58" w:rsidRDefault="00282940" w:rsidP="00282940">
      <w:pPr>
        <w:spacing w:line="276" w:lineRule="auto"/>
        <w:ind w:left="425"/>
        <w:jc w:val="both"/>
        <w:rPr>
          <w:rFonts w:ascii="Arial Narrow" w:hAnsi="Arial Narrow"/>
        </w:rPr>
      </w:pPr>
      <w:r w:rsidRPr="006A7A58">
        <w:rPr>
          <w:rFonts w:ascii="Arial Narrow" w:hAnsi="Arial Narrow"/>
        </w:rPr>
        <w:t>Wadium może być wniesione w jednej lub kilku następujących formach:</w:t>
      </w:r>
    </w:p>
    <w:p w14:paraId="59A6DBA6" w14:textId="77777777" w:rsidR="00282940" w:rsidRPr="006A7A58" w:rsidRDefault="00282940" w:rsidP="00282940">
      <w:pPr>
        <w:pStyle w:val="Akapitzlist"/>
        <w:numPr>
          <w:ilvl w:val="0"/>
          <w:numId w:val="8"/>
        </w:numPr>
        <w:spacing w:after="0" w:line="276" w:lineRule="auto"/>
        <w:ind w:left="851" w:hanging="426"/>
        <w:jc w:val="both"/>
        <w:rPr>
          <w:rFonts w:ascii="Arial Narrow" w:hAnsi="Arial Narrow"/>
        </w:rPr>
      </w:pPr>
      <w:r w:rsidRPr="006A7A58">
        <w:rPr>
          <w:rFonts w:ascii="Arial Narrow" w:hAnsi="Arial Narrow"/>
        </w:rPr>
        <w:t>pieniądzu,</w:t>
      </w:r>
    </w:p>
    <w:p w14:paraId="7145488B" w14:textId="77777777" w:rsidR="00282940" w:rsidRPr="006A7A58" w:rsidRDefault="00282940" w:rsidP="00282940">
      <w:pPr>
        <w:pStyle w:val="Akapitzlist"/>
        <w:numPr>
          <w:ilvl w:val="0"/>
          <w:numId w:val="8"/>
        </w:numPr>
        <w:spacing w:after="0" w:line="276" w:lineRule="auto"/>
        <w:ind w:left="851" w:hanging="426"/>
        <w:jc w:val="both"/>
        <w:rPr>
          <w:rFonts w:ascii="Arial Narrow" w:hAnsi="Arial Narrow"/>
        </w:rPr>
      </w:pPr>
      <w:r w:rsidRPr="006A7A58">
        <w:rPr>
          <w:rFonts w:ascii="Arial Narrow" w:hAnsi="Arial Narrow"/>
        </w:rPr>
        <w:t>poręczeniach bankowych, gwarancjach bankowych,</w:t>
      </w:r>
    </w:p>
    <w:p w14:paraId="09FCE327" w14:textId="77777777" w:rsidR="00282940" w:rsidRPr="006A7A58" w:rsidRDefault="00282940" w:rsidP="0063080D">
      <w:pPr>
        <w:pStyle w:val="Akapitzlist"/>
        <w:numPr>
          <w:ilvl w:val="0"/>
          <w:numId w:val="8"/>
        </w:numPr>
        <w:spacing w:line="276" w:lineRule="auto"/>
        <w:ind w:left="851" w:hanging="426"/>
        <w:jc w:val="both"/>
        <w:rPr>
          <w:rFonts w:ascii="Arial Narrow" w:hAnsi="Arial Narrow"/>
        </w:rPr>
      </w:pPr>
      <w:r w:rsidRPr="006A7A58">
        <w:rPr>
          <w:rFonts w:ascii="Arial Narrow" w:hAnsi="Arial Narrow"/>
        </w:rPr>
        <w:t>gwarancjach ubezpieczeniowych.</w:t>
      </w:r>
    </w:p>
    <w:p w14:paraId="45A2FCF3" w14:textId="1EA82FB9" w:rsidR="00282940" w:rsidRPr="006A7A58" w:rsidRDefault="00282940" w:rsidP="00282940">
      <w:pPr>
        <w:spacing w:line="276" w:lineRule="auto"/>
        <w:ind w:left="425"/>
        <w:jc w:val="both"/>
        <w:rPr>
          <w:rFonts w:ascii="Arial Narrow" w:hAnsi="Arial Narrow"/>
        </w:rPr>
      </w:pPr>
      <w:bookmarkStart w:id="6" w:name="_Hlk180678020"/>
      <w:r w:rsidRPr="006A7A58">
        <w:rPr>
          <w:rFonts w:ascii="Arial Narrow" w:hAnsi="Arial Narrow"/>
        </w:rPr>
        <w:t xml:space="preserve">Wadium wnoszone w pieniądzu wpłaca się przelewem na rachunek bankowy Zamawiającego prowadzony w </w:t>
      </w:r>
      <w:bookmarkStart w:id="7" w:name="_Hlk86313738"/>
      <w:r w:rsidRPr="006A7A58">
        <w:rPr>
          <w:rFonts w:ascii="Arial Narrow" w:hAnsi="Arial Narrow"/>
        </w:rPr>
        <w:t>BNP PARIBAS o numerze 72 1600 1303 0004 1001 2230 5001</w:t>
      </w:r>
      <w:bookmarkEnd w:id="7"/>
      <w:r w:rsidRPr="006A7A58">
        <w:rPr>
          <w:rFonts w:ascii="Arial Narrow" w:hAnsi="Arial Narrow"/>
        </w:rPr>
        <w:t xml:space="preserve">. </w:t>
      </w:r>
      <w:bookmarkEnd w:id="6"/>
      <w:r w:rsidRPr="006A7A58">
        <w:rPr>
          <w:rFonts w:ascii="Arial Narrow" w:hAnsi="Arial Narrow"/>
        </w:rPr>
        <w:t>W tytule przelewu należy wskazać „</w:t>
      </w:r>
      <w:r w:rsidRPr="006A7A58">
        <w:rPr>
          <w:rFonts w:ascii="Arial Narrow" w:hAnsi="Arial Narrow"/>
          <w:b/>
        </w:rPr>
        <w:t xml:space="preserve">Wadium w postępowaniu zakupowym nr </w:t>
      </w:r>
      <w:r w:rsidR="004C1049" w:rsidRPr="006A7A58">
        <w:rPr>
          <w:rFonts w:ascii="Arial Narrow" w:hAnsi="Arial Narrow" w:cs="Arial"/>
          <w:b/>
          <w:bCs/>
        </w:rPr>
        <w:t>LK201/</w:t>
      </w:r>
      <w:r w:rsidR="00604FD8" w:rsidRPr="006A7A58">
        <w:rPr>
          <w:rFonts w:ascii="Arial Narrow" w:hAnsi="Arial Narrow" w:cs="Arial"/>
          <w:b/>
          <w:bCs/>
        </w:rPr>
        <w:t>0</w:t>
      </w:r>
      <w:r w:rsidR="00D32062" w:rsidRPr="006A7A58">
        <w:rPr>
          <w:rFonts w:ascii="Arial Narrow" w:hAnsi="Arial Narrow" w:cs="Arial"/>
          <w:b/>
          <w:bCs/>
        </w:rPr>
        <w:t>73</w:t>
      </w:r>
      <w:r w:rsidRPr="006A7A58">
        <w:rPr>
          <w:rFonts w:ascii="Arial Narrow" w:hAnsi="Arial Narrow" w:cs="Arial"/>
          <w:b/>
          <w:bCs/>
        </w:rPr>
        <w:t>/202</w:t>
      </w:r>
      <w:r w:rsidR="003C1F6B" w:rsidRPr="006A7A58">
        <w:rPr>
          <w:rFonts w:ascii="Arial Narrow" w:hAnsi="Arial Narrow" w:cs="Arial"/>
          <w:b/>
          <w:bCs/>
        </w:rPr>
        <w:t>5</w:t>
      </w:r>
      <w:r w:rsidRPr="006A7A58">
        <w:rPr>
          <w:rFonts w:ascii="Arial Narrow" w:hAnsi="Arial Narrow"/>
        </w:rPr>
        <w:t>. Wadium wnoszone w innej formie należy złożyć zgodnie z zapisami pkt. 8.1. 4) lit. b)</w:t>
      </w:r>
    </w:p>
    <w:p w14:paraId="50F901BC" w14:textId="21C6D205" w:rsidR="00282940" w:rsidRPr="003C1F6B" w:rsidRDefault="00282940" w:rsidP="00282940">
      <w:pPr>
        <w:pStyle w:val="Akapitzlist"/>
        <w:numPr>
          <w:ilvl w:val="0"/>
          <w:numId w:val="7"/>
        </w:numPr>
        <w:spacing w:after="0" w:line="276" w:lineRule="auto"/>
        <w:ind w:left="425" w:hanging="425"/>
        <w:contextualSpacing w:val="0"/>
        <w:jc w:val="both"/>
        <w:rPr>
          <w:rFonts w:ascii="Arial Narrow" w:hAnsi="Arial Narrow"/>
          <w:b/>
        </w:rPr>
      </w:pPr>
      <w:r w:rsidRPr="003C1F6B">
        <w:rPr>
          <w:rFonts w:ascii="Arial Narrow" w:hAnsi="Arial Narrow"/>
          <w:b/>
        </w:rPr>
        <w:t>Termin związania ofertą</w:t>
      </w:r>
    </w:p>
    <w:p w14:paraId="37D9EA5D" w14:textId="75178C88" w:rsidR="00282940" w:rsidRPr="00AA507E" w:rsidRDefault="00282940" w:rsidP="003E5564">
      <w:pPr>
        <w:spacing w:line="276" w:lineRule="auto"/>
        <w:ind w:left="425"/>
        <w:jc w:val="both"/>
        <w:rPr>
          <w:rFonts w:ascii="Arial Narrow" w:hAnsi="Arial Narrow"/>
        </w:rPr>
      </w:pPr>
      <w:r w:rsidRPr="003C1F6B">
        <w:rPr>
          <w:rFonts w:ascii="Arial Narrow" w:hAnsi="Arial Narrow"/>
        </w:rPr>
        <w:t>Termin związania ofertą wynosi 90 dni od upływu terminu składania ofert.</w:t>
      </w:r>
    </w:p>
    <w:p w14:paraId="3E00B6F2" w14:textId="3FB1C45C" w:rsidR="00282940" w:rsidRPr="00AA507E" w:rsidRDefault="00282940" w:rsidP="00282940">
      <w:pPr>
        <w:pStyle w:val="Akapitzlist"/>
        <w:numPr>
          <w:ilvl w:val="0"/>
          <w:numId w:val="7"/>
        </w:numPr>
        <w:spacing w:after="0" w:line="276" w:lineRule="auto"/>
        <w:ind w:left="425" w:hanging="425"/>
        <w:contextualSpacing w:val="0"/>
        <w:jc w:val="both"/>
        <w:rPr>
          <w:rFonts w:ascii="Arial Narrow" w:hAnsi="Arial Narrow"/>
          <w:b/>
        </w:rPr>
      </w:pPr>
      <w:r w:rsidRPr="00AA507E">
        <w:rPr>
          <w:rFonts w:ascii="Arial Narrow" w:hAnsi="Arial Narrow"/>
          <w:b/>
        </w:rPr>
        <w:t>Komunikacja Wykonawcy z Zamawiającym</w:t>
      </w:r>
    </w:p>
    <w:p w14:paraId="3C772E7E" w14:textId="74DB33B4" w:rsidR="00282940" w:rsidRDefault="00282940" w:rsidP="00282940">
      <w:pPr>
        <w:spacing w:line="276" w:lineRule="auto"/>
        <w:ind w:left="425"/>
        <w:jc w:val="both"/>
        <w:rPr>
          <w:rFonts w:ascii="Arial Narrow" w:hAnsi="Arial Narrow"/>
        </w:rPr>
      </w:pPr>
      <w:r w:rsidRPr="00AA507E">
        <w:rPr>
          <w:rFonts w:ascii="Arial Narrow" w:hAnsi="Arial Narrow"/>
        </w:rPr>
        <w:t>W toku postępowania zakupowego wszystkie dokumenty, z wyjątkiem ofert, są przekazywane Zamawiającemu przez Wykonawców w formie pisemnej, za pośrednictwem faksu lub poczty elektronicznej.</w:t>
      </w:r>
    </w:p>
    <w:p w14:paraId="433F63AD" w14:textId="185B81DF" w:rsidR="00282940" w:rsidRDefault="00282940" w:rsidP="00282940">
      <w:pPr>
        <w:spacing w:line="276" w:lineRule="auto"/>
        <w:ind w:left="426"/>
        <w:jc w:val="both"/>
        <w:rPr>
          <w:rFonts w:ascii="Arial Narrow" w:hAnsi="Arial Narrow"/>
        </w:rPr>
      </w:pPr>
      <w:r>
        <w:rPr>
          <w:rFonts w:ascii="Arial Narrow" w:hAnsi="Arial Narrow"/>
        </w:rPr>
        <w:t>Osoba upoważniona do kontaktu:</w:t>
      </w:r>
    </w:p>
    <w:p w14:paraId="3E1C6A75" w14:textId="44B8ED6E" w:rsidR="003C1F6B" w:rsidRPr="003C1F6B" w:rsidRDefault="00282940" w:rsidP="003C1F6B">
      <w:pPr>
        <w:pStyle w:val="Akapitzlist"/>
        <w:numPr>
          <w:ilvl w:val="0"/>
          <w:numId w:val="16"/>
        </w:numPr>
        <w:spacing w:after="0" w:line="276" w:lineRule="auto"/>
        <w:jc w:val="both"/>
        <w:rPr>
          <w:rFonts w:ascii="Arial Narrow" w:hAnsi="Arial Narrow"/>
        </w:rPr>
      </w:pPr>
      <w:r w:rsidRPr="003C1F6B">
        <w:rPr>
          <w:rFonts w:ascii="Arial Narrow" w:hAnsi="Arial Narrow"/>
        </w:rPr>
        <w:t>w sprawach techniczno-technologicznych</w:t>
      </w:r>
      <w:r w:rsidR="004C1049" w:rsidRPr="003C1F6B">
        <w:rPr>
          <w:rFonts w:ascii="Arial Narrow" w:hAnsi="Arial Narrow"/>
        </w:rPr>
        <w:t>:</w:t>
      </w:r>
      <w:r w:rsidRPr="003C1F6B">
        <w:rPr>
          <w:rFonts w:ascii="Arial Narrow" w:hAnsi="Arial Narrow"/>
        </w:rPr>
        <w:t xml:space="preserve"> </w:t>
      </w:r>
      <w:r w:rsidR="003C1F6B" w:rsidRPr="003C1F6B">
        <w:rPr>
          <w:rFonts w:ascii="Arial Narrow" w:hAnsi="Arial Narrow"/>
        </w:rPr>
        <w:t>Paweł Bogucki</w:t>
      </w:r>
      <w:r w:rsidR="009A6D17" w:rsidRPr="003C1F6B">
        <w:rPr>
          <w:rFonts w:ascii="Arial Narrow" w:hAnsi="Arial Narrow"/>
        </w:rPr>
        <w:t xml:space="preserve">, </w:t>
      </w:r>
      <w:hyperlink r:id="rId9" w:history="1">
        <w:r w:rsidR="003C1F6B" w:rsidRPr="003C1F6B">
          <w:rPr>
            <w:rStyle w:val="Hipercze"/>
            <w:rFonts w:ascii="Arial Narrow" w:hAnsi="Arial Narrow"/>
            <w:color w:val="auto"/>
          </w:rPr>
          <w:t>p.bogucki@ppmt.pl</w:t>
        </w:r>
      </w:hyperlink>
      <w:r w:rsidR="009A6D17" w:rsidRPr="003C1F6B">
        <w:rPr>
          <w:rFonts w:ascii="Arial Narrow" w:hAnsi="Arial Narrow"/>
        </w:rPr>
        <w:t>, tel. 6</w:t>
      </w:r>
      <w:r w:rsidR="003C1F6B" w:rsidRPr="003C1F6B">
        <w:rPr>
          <w:rFonts w:ascii="Arial Narrow" w:hAnsi="Arial Narrow"/>
        </w:rPr>
        <w:t>09</w:t>
      </w:r>
      <w:r w:rsidR="009A6D17" w:rsidRPr="003C1F6B">
        <w:rPr>
          <w:rFonts w:ascii="Arial Narrow" w:hAnsi="Arial Narrow"/>
        </w:rPr>
        <w:t> </w:t>
      </w:r>
      <w:r w:rsidR="003C1F6B" w:rsidRPr="003C1F6B">
        <w:rPr>
          <w:rFonts w:ascii="Arial Narrow" w:hAnsi="Arial Narrow"/>
        </w:rPr>
        <w:t>30</w:t>
      </w:r>
      <w:r w:rsidR="009A6D17" w:rsidRPr="003C1F6B">
        <w:rPr>
          <w:rFonts w:ascii="Arial Narrow" w:hAnsi="Arial Narrow"/>
        </w:rPr>
        <w:t>0</w:t>
      </w:r>
      <w:r w:rsidR="003C1F6B" w:rsidRPr="003C1F6B">
        <w:rPr>
          <w:rFonts w:ascii="Arial Narrow" w:hAnsi="Arial Narrow"/>
        </w:rPr>
        <w:t> </w:t>
      </w:r>
      <w:r w:rsidR="009A6D17" w:rsidRPr="003C1F6B">
        <w:rPr>
          <w:rFonts w:ascii="Arial Narrow" w:hAnsi="Arial Narrow"/>
        </w:rPr>
        <w:t>0</w:t>
      </w:r>
      <w:r w:rsidR="003C1F6B" w:rsidRPr="003C1F6B">
        <w:rPr>
          <w:rFonts w:ascii="Arial Narrow" w:hAnsi="Arial Narrow"/>
        </w:rPr>
        <w:t xml:space="preserve">84, Sara Cieślak, </w:t>
      </w:r>
      <w:hyperlink r:id="rId10" w:history="1">
        <w:r w:rsidR="003C1F6B" w:rsidRPr="003C1F6B">
          <w:rPr>
            <w:rStyle w:val="Hipercze"/>
            <w:rFonts w:ascii="Arial Narrow" w:hAnsi="Arial Narrow"/>
            <w:color w:val="auto"/>
          </w:rPr>
          <w:t>s.cieslak@zrk-dom.com.pl</w:t>
        </w:r>
      </w:hyperlink>
      <w:r w:rsidR="003C1F6B" w:rsidRPr="003C1F6B">
        <w:rPr>
          <w:rFonts w:ascii="Arial Narrow" w:hAnsi="Arial Narrow"/>
        </w:rPr>
        <w:t>, tel. 573 101 151</w:t>
      </w:r>
    </w:p>
    <w:p w14:paraId="2F7FBA7B" w14:textId="2AA77456" w:rsidR="00282940" w:rsidRPr="003E5564" w:rsidRDefault="00282940" w:rsidP="003E5564">
      <w:pPr>
        <w:pStyle w:val="Akapitzlist"/>
        <w:numPr>
          <w:ilvl w:val="0"/>
          <w:numId w:val="16"/>
        </w:numPr>
        <w:spacing w:line="276" w:lineRule="auto"/>
        <w:jc w:val="both"/>
        <w:rPr>
          <w:rFonts w:ascii="Arial Narrow" w:hAnsi="Arial Narrow"/>
        </w:rPr>
      </w:pPr>
      <w:r w:rsidRPr="003C1F6B">
        <w:rPr>
          <w:rFonts w:ascii="Arial Narrow" w:hAnsi="Arial Narrow"/>
        </w:rPr>
        <w:t xml:space="preserve">formalnych: </w:t>
      </w:r>
      <w:r w:rsidR="003C1F6B" w:rsidRPr="003C1F6B">
        <w:rPr>
          <w:rFonts w:ascii="Arial Narrow" w:hAnsi="Arial Narrow"/>
        </w:rPr>
        <w:t>Katarzyna Dwurznik</w:t>
      </w:r>
      <w:r w:rsidR="008B63D0" w:rsidRPr="003C1F6B">
        <w:rPr>
          <w:rFonts w:ascii="Arial Narrow" w:hAnsi="Arial Narrow"/>
        </w:rPr>
        <w:t xml:space="preserve">, </w:t>
      </w:r>
      <w:hyperlink r:id="rId11" w:history="1">
        <w:r w:rsidR="003C1F6B" w:rsidRPr="003C1F6B">
          <w:rPr>
            <w:rStyle w:val="Hipercze"/>
            <w:rFonts w:ascii="Arial Narrow" w:hAnsi="Arial Narrow"/>
            <w:color w:val="auto"/>
          </w:rPr>
          <w:t>kdwurznik@ppmt.pl</w:t>
        </w:r>
      </w:hyperlink>
      <w:r w:rsidR="008B63D0" w:rsidRPr="003C1F6B">
        <w:rPr>
          <w:rFonts w:ascii="Arial Narrow" w:hAnsi="Arial Narrow"/>
        </w:rPr>
        <w:t>,</w:t>
      </w:r>
      <w:r w:rsidR="003C1F6B" w:rsidRPr="003C1F6B">
        <w:rPr>
          <w:rFonts w:ascii="Arial Narrow" w:hAnsi="Arial Narrow"/>
        </w:rPr>
        <w:t xml:space="preserve"> </w:t>
      </w:r>
      <w:r w:rsidR="008B63D0" w:rsidRPr="003C1F6B">
        <w:rPr>
          <w:rFonts w:ascii="Arial Narrow" w:hAnsi="Arial Narrow"/>
        </w:rPr>
        <w:t xml:space="preserve">tel. </w:t>
      </w:r>
      <w:r w:rsidR="003C1F6B" w:rsidRPr="003C1F6B">
        <w:rPr>
          <w:rFonts w:ascii="Arial Narrow" w:hAnsi="Arial Narrow"/>
        </w:rPr>
        <w:t>538 564 233</w:t>
      </w:r>
    </w:p>
    <w:p w14:paraId="5221D607" w14:textId="0991F6B2" w:rsidR="00282940" w:rsidRPr="00AA507E" w:rsidRDefault="00282940" w:rsidP="003E5564">
      <w:pPr>
        <w:pStyle w:val="Akapitzlist"/>
        <w:numPr>
          <w:ilvl w:val="0"/>
          <w:numId w:val="7"/>
        </w:numPr>
        <w:spacing w:before="240" w:after="0" w:line="276" w:lineRule="auto"/>
        <w:ind w:left="425" w:hanging="425"/>
        <w:contextualSpacing w:val="0"/>
        <w:jc w:val="both"/>
        <w:rPr>
          <w:rFonts w:ascii="Arial Narrow" w:hAnsi="Arial Narrow"/>
          <w:b/>
        </w:rPr>
      </w:pPr>
      <w:r w:rsidRPr="00AA507E">
        <w:rPr>
          <w:rFonts w:ascii="Arial Narrow" w:hAnsi="Arial Narrow"/>
          <w:b/>
        </w:rPr>
        <w:t>Opis sposobu przygotowania ofert</w:t>
      </w:r>
    </w:p>
    <w:p w14:paraId="771CA01C" w14:textId="77777777" w:rsidR="00282940" w:rsidRDefault="00282940" w:rsidP="00282940">
      <w:pPr>
        <w:spacing w:line="276" w:lineRule="auto"/>
        <w:ind w:left="425"/>
        <w:jc w:val="both"/>
        <w:rPr>
          <w:rFonts w:ascii="Arial Narrow" w:hAnsi="Arial Narrow"/>
        </w:rPr>
      </w:pPr>
      <w:r w:rsidRPr="00AA507E">
        <w:rPr>
          <w:rFonts w:ascii="Arial Narrow" w:hAnsi="Arial Narrow"/>
        </w:rPr>
        <w:t>Oferta winna zostać sporządzona na formularzu stanowiącym załącznik nr 1 do niniejszych warunków zamówienia</w:t>
      </w:r>
      <w:r>
        <w:rPr>
          <w:rFonts w:ascii="Arial Narrow" w:hAnsi="Arial Narrow"/>
        </w:rPr>
        <w:t xml:space="preserve"> wraz z załączonym rozbiciem cenowym (RCO).</w:t>
      </w:r>
      <w:r w:rsidRPr="00AA507E">
        <w:rPr>
          <w:rFonts w:ascii="Arial Narrow" w:hAnsi="Arial Narrow"/>
        </w:rPr>
        <w:t xml:space="preserve"> Do oferty winny zostać załączone wszystkie dokumenty wskazane w pkt 8 powyżej.</w:t>
      </w:r>
    </w:p>
    <w:p w14:paraId="20373CA6" w14:textId="77777777" w:rsidR="00282940" w:rsidRPr="00AA507E" w:rsidRDefault="00282940" w:rsidP="00282940">
      <w:pPr>
        <w:spacing w:line="276" w:lineRule="auto"/>
        <w:ind w:left="425"/>
        <w:jc w:val="both"/>
        <w:rPr>
          <w:rFonts w:ascii="Arial Narrow" w:hAnsi="Arial Narrow"/>
          <w:i/>
        </w:rPr>
      </w:pPr>
      <w:r w:rsidRPr="00AA507E">
        <w:rPr>
          <w:rFonts w:ascii="Arial Narrow" w:hAnsi="Arial Narrow"/>
        </w:rPr>
        <w:t xml:space="preserve">Dokumenty sporządzone w języku obcym winny być złożone wraz z tłumaczeniem na język polski poświadczonym przez osobę reprezentującą Wykonawcę. </w:t>
      </w:r>
    </w:p>
    <w:p w14:paraId="021E6421" w14:textId="77777777" w:rsidR="00282940" w:rsidRPr="00F762E8" w:rsidRDefault="00282940" w:rsidP="00282940">
      <w:pPr>
        <w:spacing w:line="276" w:lineRule="auto"/>
        <w:ind w:left="425"/>
        <w:jc w:val="both"/>
        <w:rPr>
          <w:rFonts w:ascii="Arial Narrow" w:hAnsi="Arial Narrow"/>
          <w:b/>
          <w:bCs/>
        </w:rPr>
      </w:pPr>
      <w:r w:rsidRPr="00F762E8">
        <w:rPr>
          <w:rFonts w:ascii="Arial Narrow" w:hAnsi="Arial Narrow"/>
          <w:b/>
          <w:bCs/>
          <w:u w:val="single"/>
        </w:rPr>
        <w:t>Wszystkie strony oferty winny zostać kolejno ponumerowan</w:t>
      </w:r>
      <w:r w:rsidRPr="0063080D">
        <w:rPr>
          <w:rFonts w:ascii="Arial Narrow" w:hAnsi="Arial Narrow"/>
          <w:b/>
          <w:bCs/>
          <w:u w:val="single"/>
        </w:rPr>
        <w:t>e.</w:t>
      </w:r>
    </w:p>
    <w:p w14:paraId="62F405D3" w14:textId="77777777" w:rsidR="00282940" w:rsidRPr="00F762E8" w:rsidRDefault="00282940" w:rsidP="00282940">
      <w:pPr>
        <w:spacing w:line="276" w:lineRule="auto"/>
        <w:ind w:left="425"/>
        <w:jc w:val="both"/>
        <w:rPr>
          <w:rFonts w:ascii="Arial Narrow" w:hAnsi="Arial Narrow"/>
          <w:b/>
          <w:bCs/>
        </w:rPr>
      </w:pPr>
      <w:r w:rsidRPr="00F762E8">
        <w:rPr>
          <w:rFonts w:ascii="Arial Narrow" w:hAnsi="Arial Narrow"/>
          <w:b/>
          <w:bCs/>
          <w:u w:val="single"/>
        </w:rPr>
        <w:t>Wszystkie strony oferty, a także miejsca, w których Wykonawca naniósł zmiany, winny być parafowane przez osobę reprezentującą Wykonawcę</w:t>
      </w:r>
      <w:r w:rsidRPr="00F762E8">
        <w:rPr>
          <w:rFonts w:ascii="Arial Narrow" w:hAnsi="Arial Narrow"/>
          <w:b/>
          <w:bCs/>
        </w:rPr>
        <w:t>.</w:t>
      </w:r>
    </w:p>
    <w:p w14:paraId="46906691" w14:textId="77777777" w:rsidR="00282940" w:rsidRPr="00AA507E" w:rsidRDefault="00282940" w:rsidP="00282940">
      <w:pPr>
        <w:spacing w:line="276" w:lineRule="auto"/>
        <w:ind w:left="425"/>
        <w:jc w:val="both"/>
        <w:rPr>
          <w:rFonts w:ascii="Arial Narrow" w:hAnsi="Arial Narrow"/>
        </w:rPr>
      </w:pPr>
      <w:r w:rsidRPr="00AA507E">
        <w:rPr>
          <w:rFonts w:ascii="Arial Narrow" w:hAnsi="Arial Narrow"/>
        </w:rPr>
        <w:t xml:space="preserve">Oferty mogą być </w:t>
      </w:r>
      <w:r w:rsidRPr="00F762E8">
        <w:rPr>
          <w:rFonts w:ascii="Arial Narrow" w:hAnsi="Arial Narrow"/>
        </w:rPr>
        <w:t>składane w formie pisemnej albo za pośrednictwem poczty elektronicznej.</w:t>
      </w:r>
    </w:p>
    <w:p w14:paraId="2CBB9D45" w14:textId="77777777" w:rsidR="00282940" w:rsidRPr="00AA507E" w:rsidRDefault="00282940" w:rsidP="00282940">
      <w:pPr>
        <w:spacing w:line="276" w:lineRule="auto"/>
        <w:ind w:left="425"/>
        <w:jc w:val="both"/>
        <w:rPr>
          <w:rFonts w:ascii="Arial Narrow" w:hAnsi="Arial Narrow"/>
        </w:rPr>
      </w:pPr>
      <w:r w:rsidRPr="00AA507E">
        <w:rPr>
          <w:rFonts w:ascii="Arial Narrow" w:hAnsi="Arial Narrow"/>
        </w:rPr>
        <w:t>W przypadku składania dokumentów w formie pisemnej, wszystkie dokumenty w postępowaniu zakupowym są składane przez Wykonawcę w formie oryginału lub kopii poświadczonej za zgodność z oryginałem przez osobę reprezentującą Wykonawcę</w:t>
      </w:r>
      <w:r>
        <w:rPr>
          <w:rFonts w:ascii="Arial Narrow" w:hAnsi="Arial Narrow"/>
        </w:rPr>
        <w:t>.</w:t>
      </w:r>
    </w:p>
    <w:p w14:paraId="348D3CAE" w14:textId="77777777" w:rsidR="00282940" w:rsidRDefault="00282940" w:rsidP="00282940">
      <w:pPr>
        <w:spacing w:line="276" w:lineRule="auto"/>
        <w:ind w:left="425"/>
        <w:jc w:val="both"/>
        <w:rPr>
          <w:rFonts w:ascii="Arial Narrow" w:hAnsi="Arial Narrow"/>
        </w:rPr>
      </w:pPr>
      <w:r w:rsidRPr="00F762E8">
        <w:rPr>
          <w:rFonts w:ascii="Arial Narrow" w:hAnsi="Arial Narrow"/>
        </w:rPr>
        <w:t>W przypadku składania oferty w formie pisemnej, oferta wraz z wszystkimi załączonymi do niej dokumentami (z wyłączeniem oryginału wniesienia wadium w formie innej niż pieniądz) winna zostać zbroszurowana.</w:t>
      </w:r>
    </w:p>
    <w:p w14:paraId="295DA62B" w14:textId="5AD33D15" w:rsidR="00282940" w:rsidRPr="00AA507E" w:rsidRDefault="00282940" w:rsidP="00282940">
      <w:pPr>
        <w:spacing w:line="276" w:lineRule="auto"/>
        <w:ind w:left="425"/>
        <w:jc w:val="both"/>
        <w:rPr>
          <w:rFonts w:ascii="Arial Narrow" w:hAnsi="Arial Narrow"/>
        </w:rPr>
      </w:pPr>
      <w:r>
        <w:rPr>
          <w:rFonts w:ascii="Arial Narrow" w:hAnsi="Arial Narrow"/>
        </w:rPr>
        <w:lastRenderedPageBreak/>
        <w:t xml:space="preserve">W takim przypadku oferta winna </w:t>
      </w:r>
      <w:r w:rsidRPr="00AA507E">
        <w:rPr>
          <w:rFonts w:ascii="Arial Narrow" w:hAnsi="Arial Narrow"/>
        </w:rPr>
        <w:t>znajdować się w zamkniętej kopercie z</w:t>
      </w:r>
      <w:r>
        <w:rPr>
          <w:rFonts w:ascii="Arial Narrow" w:hAnsi="Arial Narrow"/>
        </w:rPr>
        <w:t xml:space="preserve">awierającej adnotację </w:t>
      </w:r>
      <w:r w:rsidRPr="00F762E8">
        <w:rPr>
          <w:rFonts w:ascii="Arial Narrow" w:hAnsi="Arial Narrow"/>
          <w:b/>
          <w:bCs/>
        </w:rPr>
        <w:t xml:space="preserve">„Oferta w postępowaniu </w:t>
      </w:r>
      <w:r w:rsidRPr="00885218">
        <w:rPr>
          <w:rFonts w:ascii="Arial Narrow" w:hAnsi="Arial Narrow"/>
          <w:b/>
          <w:bCs/>
        </w:rPr>
        <w:t xml:space="preserve">zakupowym nr </w:t>
      </w:r>
      <w:r w:rsidR="00AF2E95">
        <w:rPr>
          <w:rFonts w:ascii="Arial Narrow" w:hAnsi="Arial Narrow" w:cs="Arial"/>
          <w:b/>
          <w:bCs/>
        </w:rPr>
        <w:t>LK201/</w:t>
      </w:r>
      <w:r w:rsidR="00604FD8">
        <w:rPr>
          <w:rFonts w:ascii="Arial Narrow" w:hAnsi="Arial Narrow" w:cs="Arial"/>
          <w:b/>
          <w:bCs/>
        </w:rPr>
        <w:t>0</w:t>
      </w:r>
      <w:r w:rsidR="003C1F6B">
        <w:rPr>
          <w:rFonts w:ascii="Arial Narrow" w:hAnsi="Arial Narrow" w:cs="Arial"/>
          <w:b/>
          <w:bCs/>
        </w:rPr>
        <w:t>73</w:t>
      </w:r>
      <w:r w:rsidRPr="00812781">
        <w:rPr>
          <w:rFonts w:ascii="Arial Narrow" w:hAnsi="Arial Narrow" w:cs="Arial"/>
          <w:b/>
          <w:bCs/>
        </w:rPr>
        <w:t>/202</w:t>
      </w:r>
      <w:r w:rsidR="003C1F6B">
        <w:rPr>
          <w:rFonts w:ascii="Arial Narrow" w:hAnsi="Arial Narrow" w:cs="Arial"/>
          <w:b/>
          <w:bCs/>
        </w:rPr>
        <w:t>5</w:t>
      </w:r>
      <w:r w:rsidRPr="00885218">
        <w:rPr>
          <w:rFonts w:ascii="Arial Narrow" w:hAnsi="Arial Narrow"/>
        </w:rPr>
        <w:t>”</w:t>
      </w:r>
      <w:r w:rsidRPr="00885218">
        <w:rPr>
          <w:rFonts w:ascii="Arial Narrow" w:hAnsi="Arial Narrow"/>
          <w:b/>
          <w:bCs/>
        </w:rPr>
        <w:t>;</w:t>
      </w:r>
      <w:r w:rsidRPr="00EE4D92">
        <w:rPr>
          <w:rFonts w:ascii="Arial Narrow" w:hAnsi="Arial Narrow"/>
          <w:b/>
          <w:bCs/>
        </w:rPr>
        <w:t xml:space="preserve"> termin składania</w:t>
      </w:r>
      <w:r w:rsidRPr="00F762E8">
        <w:rPr>
          <w:rFonts w:ascii="Arial Narrow" w:hAnsi="Arial Narrow"/>
          <w:b/>
          <w:bCs/>
        </w:rPr>
        <w:t xml:space="preserve"> ofert</w:t>
      </w:r>
      <w:r w:rsidRPr="00646538">
        <w:rPr>
          <w:rFonts w:ascii="Arial Narrow" w:hAnsi="Arial Narrow"/>
          <w:b/>
          <w:bCs/>
        </w:rPr>
        <w:t xml:space="preserve">: </w:t>
      </w:r>
      <w:r w:rsidR="008B69C6">
        <w:rPr>
          <w:rFonts w:ascii="Arial Narrow" w:hAnsi="Arial Narrow"/>
          <w:b/>
          <w:bCs/>
        </w:rPr>
        <w:t>27</w:t>
      </w:r>
      <w:r w:rsidRPr="00902731">
        <w:rPr>
          <w:rFonts w:ascii="Arial Narrow" w:hAnsi="Arial Narrow"/>
          <w:b/>
          <w:bCs/>
        </w:rPr>
        <w:t>.</w:t>
      </w:r>
      <w:r w:rsidR="007F77F7">
        <w:rPr>
          <w:rFonts w:ascii="Arial Narrow" w:hAnsi="Arial Narrow"/>
          <w:b/>
          <w:bCs/>
        </w:rPr>
        <w:t>02</w:t>
      </w:r>
      <w:r w:rsidRPr="00902731">
        <w:rPr>
          <w:rFonts w:ascii="Arial Narrow" w:hAnsi="Arial Narrow"/>
          <w:b/>
          <w:bCs/>
        </w:rPr>
        <w:t>.202</w:t>
      </w:r>
      <w:r w:rsidR="007F77F7">
        <w:rPr>
          <w:rFonts w:ascii="Arial Narrow" w:hAnsi="Arial Narrow"/>
          <w:b/>
          <w:bCs/>
        </w:rPr>
        <w:t>5</w:t>
      </w:r>
      <w:r w:rsidRPr="00902731">
        <w:rPr>
          <w:rFonts w:ascii="Arial Narrow" w:hAnsi="Arial Narrow"/>
          <w:b/>
          <w:bCs/>
        </w:rPr>
        <w:t xml:space="preserve"> godz. 1</w:t>
      </w:r>
      <w:r w:rsidR="00AF2E95">
        <w:rPr>
          <w:rFonts w:ascii="Arial Narrow" w:hAnsi="Arial Narrow"/>
          <w:b/>
          <w:bCs/>
        </w:rPr>
        <w:t>2</w:t>
      </w:r>
      <w:r w:rsidRPr="00902731">
        <w:rPr>
          <w:rFonts w:ascii="Arial Narrow" w:hAnsi="Arial Narrow"/>
          <w:b/>
          <w:bCs/>
        </w:rPr>
        <w:t xml:space="preserve">.00 </w:t>
      </w:r>
      <w:r w:rsidRPr="00902731">
        <w:rPr>
          <w:rFonts w:ascii="Arial Narrow" w:hAnsi="Arial Narrow"/>
        </w:rPr>
        <w:t>oraz opatrzonej adresem Wykonawcy.</w:t>
      </w:r>
    </w:p>
    <w:p w14:paraId="08BC99FD" w14:textId="77777777" w:rsidR="00282940" w:rsidRPr="00AA507E" w:rsidRDefault="00282940" w:rsidP="00282940">
      <w:pPr>
        <w:spacing w:line="276" w:lineRule="auto"/>
        <w:ind w:left="425"/>
        <w:jc w:val="both"/>
        <w:rPr>
          <w:rFonts w:ascii="Arial Narrow" w:hAnsi="Arial Narrow"/>
        </w:rPr>
      </w:pPr>
      <w:r w:rsidRPr="00AA507E">
        <w:rPr>
          <w:rFonts w:ascii="Arial Narrow" w:hAnsi="Arial Narrow"/>
        </w:rPr>
        <w:t>W przypadku składania oferty za pośrednictwem poczty elektronicznej winna ona zostać przesłana na adres wskazany w pkt 13 poniżej. W takim przypadku plik z ofertą winien zostać zabezpieczony przed otwarciem hasłem, które przekazane będzie Zamawiającemu na jego żądanie po upływie terminu składania ofert.</w:t>
      </w:r>
    </w:p>
    <w:p w14:paraId="466C34A2" w14:textId="77777777" w:rsidR="00282940" w:rsidRDefault="00282940" w:rsidP="00282940">
      <w:pPr>
        <w:spacing w:line="276" w:lineRule="auto"/>
        <w:ind w:left="425"/>
        <w:jc w:val="both"/>
        <w:rPr>
          <w:rFonts w:ascii="Arial Narrow" w:hAnsi="Arial Narrow"/>
        </w:rPr>
      </w:pPr>
      <w:r w:rsidRPr="00261721">
        <w:rPr>
          <w:rFonts w:ascii="Arial Narrow" w:hAnsi="Arial Narrow"/>
        </w:rPr>
        <w:t>Zamawiający nie dopuszcza składania ofert wariantowych.</w:t>
      </w:r>
    </w:p>
    <w:p w14:paraId="75189C52" w14:textId="2D7264C6" w:rsidR="00282940" w:rsidRPr="003C1F6B" w:rsidRDefault="00282940" w:rsidP="00282940">
      <w:pPr>
        <w:pStyle w:val="Akapitzlist"/>
        <w:numPr>
          <w:ilvl w:val="0"/>
          <w:numId w:val="7"/>
        </w:numPr>
        <w:spacing w:after="0" w:line="276" w:lineRule="auto"/>
        <w:ind w:left="425" w:hanging="425"/>
        <w:contextualSpacing w:val="0"/>
        <w:jc w:val="both"/>
        <w:rPr>
          <w:rFonts w:ascii="Arial Narrow" w:hAnsi="Arial Narrow"/>
          <w:b/>
        </w:rPr>
      </w:pPr>
      <w:r w:rsidRPr="003C1F6B">
        <w:rPr>
          <w:rFonts w:ascii="Arial Narrow" w:hAnsi="Arial Narrow"/>
          <w:b/>
        </w:rPr>
        <w:t>Miejsce oraz termin składania i otwarcia ofert</w:t>
      </w:r>
    </w:p>
    <w:p w14:paraId="4C31F59E" w14:textId="56FF56BC" w:rsidR="00282940" w:rsidRPr="003C1F6B" w:rsidRDefault="00282940" w:rsidP="00282940">
      <w:pPr>
        <w:spacing w:line="276" w:lineRule="auto"/>
        <w:ind w:left="425"/>
        <w:jc w:val="both"/>
        <w:rPr>
          <w:rFonts w:ascii="Arial Narrow" w:hAnsi="Arial Narrow"/>
        </w:rPr>
      </w:pPr>
      <w:r w:rsidRPr="003C1F6B">
        <w:rPr>
          <w:rFonts w:ascii="Arial Narrow" w:hAnsi="Arial Narrow"/>
        </w:rPr>
        <w:t xml:space="preserve">Oferty winny zostać złożone nie później niż do dnia </w:t>
      </w:r>
      <w:r w:rsidR="008B69C6" w:rsidRPr="003C1F6B">
        <w:rPr>
          <w:rFonts w:ascii="Arial Narrow" w:hAnsi="Arial Narrow"/>
        </w:rPr>
        <w:t>27</w:t>
      </w:r>
      <w:r w:rsidRPr="003C1F6B">
        <w:rPr>
          <w:rFonts w:ascii="Arial Narrow" w:hAnsi="Arial Narrow"/>
        </w:rPr>
        <w:t>.</w:t>
      </w:r>
      <w:r w:rsidR="003C1F6B" w:rsidRPr="003C1F6B">
        <w:rPr>
          <w:rFonts w:ascii="Arial Narrow" w:hAnsi="Arial Narrow"/>
        </w:rPr>
        <w:t>02.2025</w:t>
      </w:r>
      <w:r w:rsidRPr="003C1F6B">
        <w:rPr>
          <w:rFonts w:ascii="Arial Narrow" w:hAnsi="Arial Narrow"/>
        </w:rPr>
        <w:t xml:space="preserve"> do godz. 1</w:t>
      </w:r>
      <w:r w:rsidR="00AF2E95" w:rsidRPr="003C1F6B">
        <w:rPr>
          <w:rFonts w:ascii="Arial Narrow" w:hAnsi="Arial Narrow"/>
        </w:rPr>
        <w:t>2</w:t>
      </w:r>
      <w:r w:rsidRPr="003C1F6B">
        <w:rPr>
          <w:rFonts w:ascii="Arial Narrow" w:hAnsi="Arial Narrow"/>
        </w:rPr>
        <w:t>.00.</w:t>
      </w:r>
    </w:p>
    <w:p w14:paraId="00DF2897" w14:textId="77777777" w:rsidR="006464AB" w:rsidRDefault="00282940" w:rsidP="006464AB">
      <w:pPr>
        <w:spacing w:after="0" w:line="276" w:lineRule="auto"/>
        <w:ind w:left="425"/>
        <w:jc w:val="both"/>
        <w:rPr>
          <w:rFonts w:ascii="Arial Narrow" w:hAnsi="Arial Narrow"/>
        </w:rPr>
      </w:pPr>
      <w:bookmarkStart w:id="8" w:name="_Hlk68772041"/>
      <w:r w:rsidRPr="00902731">
        <w:rPr>
          <w:rFonts w:ascii="Arial Narrow" w:hAnsi="Arial Narrow"/>
        </w:rPr>
        <w:t xml:space="preserve">Oferty składane w formie pisemnej winny zostać złożone w </w:t>
      </w:r>
      <w:r>
        <w:rPr>
          <w:rFonts w:ascii="Arial Narrow" w:hAnsi="Arial Narrow"/>
        </w:rPr>
        <w:t>biurze budowy</w:t>
      </w:r>
      <w:r w:rsidRPr="00902731">
        <w:rPr>
          <w:rFonts w:ascii="Arial Narrow" w:hAnsi="Arial Narrow"/>
        </w:rPr>
        <w:t xml:space="preserve"> Zamawiającego:</w:t>
      </w:r>
    </w:p>
    <w:p w14:paraId="33A883BE" w14:textId="15CBEB5F" w:rsidR="00282940" w:rsidRPr="00A42A87" w:rsidRDefault="006464AB" w:rsidP="00282940">
      <w:pPr>
        <w:spacing w:line="276" w:lineRule="auto"/>
        <w:ind w:left="425"/>
        <w:jc w:val="both"/>
        <w:rPr>
          <w:rFonts w:ascii="Arial Narrow" w:hAnsi="Arial Narrow"/>
        </w:rPr>
      </w:pPr>
      <w:r w:rsidRPr="006464AB">
        <w:rPr>
          <w:rFonts w:ascii="Arial Narrow" w:hAnsi="Arial Narrow"/>
          <w:b/>
          <w:bCs/>
        </w:rPr>
        <w:t xml:space="preserve">ul. </w:t>
      </w:r>
      <w:r w:rsidR="00AF2E95" w:rsidRPr="006464AB">
        <w:rPr>
          <w:rFonts w:ascii="Arial Narrow" w:hAnsi="Arial Narrow"/>
          <w:b/>
          <w:bCs/>
        </w:rPr>
        <w:t>Spacerowa 1</w:t>
      </w:r>
      <w:r w:rsidR="00282940" w:rsidRPr="006464AB">
        <w:rPr>
          <w:rFonts w:ascii="Arial Narrow" w:hAnsi="Arial Narrow"/>
          <w:b/>
          <w:bCs/>
        </w:rPr>
        <w:t>, 83-3</w:t>
      </w:r>
      <w:r w:rsidR="00AF2E95" w:rsidRPr="006464AB">
        <w:rPr>
          <w:rFonts w:ascii="Arial Narrow" w:hAnsi="Arial Narrow"/>
          <w:b/>
          <w:bCs/>
        </w:rPr>
        <w:t>3</w:t>
      </w:r>
      <w:r w:rsidR="00282940" w:rsidRPr="006464AB">
        <w:rPr>
          <w:rFonts w:ascii="Arial Narrow" w:hAnsi="Arial Narrow"/>
          <w:b/>
          <w:bCs/>
        </w:rPr>
        <w:t xml:space="preserve">0 </w:t>
      </w:r>
      <w:r w:rsidR="00AF2E95" w:rsidRPr="006464AB">
        <w:rPr>
          <w:rFonts w:ascii="Arial Narrow" w:hAnsi="Arial Narrow"/>
          <w:b/>
          <w:bCs/>
        </w:rPr>
        <w:t>Borkowo</w:t>
      </w:r>
      <w:r w:rsidR="00282940" w:rsidRPr="00902731">
        <w:rPr>
          <w:rFonts w:ascii="Arial Narrow" w:hAnsi="Arial Narrow"/>
        </w:rPr>
        <w:t>.</w:t>
      </w:r>
    </w:p>
    <w:p w14:paraId="62D2E597" w14:textId="5418A7AA" w:rsidR="00282940" w:rsidRPr="00A42A87" w:rsidRDefault="00282940" w:rsidP="00282940">
      <w:pPr>
        <w:spacing w:line="276" w:lineRule="auto"/>
        <w:ind w:left="425"/>
        <w:jc w:val="both"/>
        <w:rPr>
          <w:rFonts w:ascii="Arial Narrow" w:hAnsi="Arial Narrow"/>
        </w:rPr>
      </w:pPr>
      <w:r w:rsidRPr="00A42A87">
        <w:rPr>
          <w:rFonts w:ascii="Arial Narrow" w:hAnsi="Arial Narrow"/>
        </w:rPr>
        <w:t>Oferty składane za pośrednictwem poczty elektronicznej winny zostać przesłane na adres</w:t>
      </w:r>
      <w:r w:rsidR="00AF2E95">
        <w:rPr>
          <w:rFonts w:ascii="Arial Narrow" w:hAnsi="Arial Narrow"/>
        </w:rPr>
        <w:t>y</w:t>
      </w:r>
      <w:r w:rsidRPr="00A42A87">
        <w:rPr>
          <w:rFonts w:ascii="Arial Narrow" w:hAnsi="Arial Narrow"/>
        </w:rPr>
        <w:t>:</w:t>
      </w:r>
    </w:p>
    <w:p w14:paraId="4FBEBC54" w14:textId="54056763" w:rsidR="00282940" w:rsidRDefault="003C1F6B" w:rsidP="00282940">
      <w:pPr>
        <w:spacing w:line="276" w:lineRule="auto"/>
        <w:ind w:left="425"/>
        <w:jc w:val="both"/>
        <w:rPr>
          <w:rFonts w:ascii="Arial Narrow" w:hAnsi="Arial Narrow"/>
        </w:rPr>
      </w:pPr>
      <w:hyperlink r:id="rId12" w:history="1">
        <w:r w:rsidRPr="003C6F93">
          <w:rPr>
            <w:rStyle w:val="Hipercze"/>
            <w:rFonts w:ascii="Arial Narrow" w:hAnsi="Arial Narrow"/>
          </w:rPr>
          <w:t>p.bogucki@ppmt.pl</w:t>
        </w:r>
      </w:hyperlink>
      <w:r w:rsidR="00AF2E95">
        <w:rPr>
          <w:rFonts w:ascii="Arial Narrow" w:hAnsi="Arial Narrow"/>
        </w:rPr>
        <w:t xml:space="preserve">, </w:t>
      </w:r>
      <w:hyperlink r:id="rId13" w:history="1">
        <w:r w:rsidRPr="003C6F93">
          <w:rPr>
            <w:rStyle w:val="Hipercze"/>
            <w:rFonts w:ascii="Arial Narrow" w:hAnsi="Arial Narrow"/>
          </w:rPr>
          <w:t>s.cieslak@zrk-dom.com.pl</w:t>
        </w:r>
      </w:hyperlink>
    </w:p>
    <w:bookmarkEnd w:id="8"/>
    <w:p w14:paraId="6C29995B" w14:textId="677C7A72" w:rsidR="00282940" w:rsidRPr="00AA507E" w:rsidRDefault="00282940" w:rsidP="00282940">
      <w:pPr>
        <w:pStyle w:val="Akapitzlist"/>
        <w:numPr>
          <w:ilvl w:val="0"/>
          <w:numId w:val="7"/>
        </w:numPr>
        <w:spacing w:after="0" w:line="276" w:lineRule="auto"/>
        <w:ind w:left="425" w:hanging="425"/>
        <w:contextualSpacing w:val="0"/>
        <w:jc w:val="both"/>
        <w:rPr>
          <w:rFonts w:ascii="Arial Narrow" w:hAnsi="Arial Narrow"/>
          <w:b/>
        </w:rPr>
      </w:pPr>
      <w:r w:rsidRPr="00AA507E">
        <w:rPr>
          <w:rFonts w:ascii="Arial Narrow" w:hAnsi="Arial Narrow"/>
          <w:b/>
        </w:rPr>
        <w:t>Opis sposobu obliczenia ceny</w:t>
      </w:r>
    </w:p>
    <w:p w14:paraId="12ED3318" w14:textId="324B4E59" w:rsidR="00282940" w:rsidRPr="00261721" w:rsidRDefault="00282940" w:rsidP="00282940">
      <w:pPr>
        <w:spacing w:line="276" w:lineRule="auto"/>
        <w:ind w:left="425"/>
        <w:jc w:val="both"/>
        <w:rPr>
          <w:rFonts w:ascii="Arial" w:hAnsi="Arial" w:cs="Arial"/>
          <w:color w:val="000000"/>
          <w:sz w:val="23"/>
          <w:szCs w:val="23"/>
        </w:rPr>
      </w:pPr>
      <w:r w:rsidRPr="00261721">
        <w:rPr>
          <w:rFonts w:ascii="Arial Narrow" w:hAnsi="Arial Narrow"/>
        </w:rPr>
        <w:t>Wykonawca winien przedstawić ofertę cenową, którą należy określić na podstawie:</w:t>
      </w:r>
    </w:p>
    <w:p w14:paraId="30CDDD16" w14:textId="0ABEF0E9" w:rsidR="00282940" w:rsidRPr="00261721" w:rsidRDefault="00282940" w:rsidP="00282940">
      <w:pPr>
        <w:pStyle w:val="Akapitzlist"/>
        <w:numPr>
          <w:ilvl w:val="0"/>
          <w:numId w:val="15"/>
        </w:numPr>
        <w:spacing w:after="0" w:line="276" w:lineRule="auto"/>
        <w:jc w:val="both"/>
        <w:rPr>
          <w:rFonts w:ascii="Arial Narrow" w:hAnsi="Arial Narrow"/>
        </w:rPr>
      </w:pPr>
      <w:r w:rsidRPr="00261721">
        <w:rPr>
          <w:rFonts w:ascii="Arial Narrow" w:hAnsi="Arial Narrow"/>
        </w:rPr>
        <w:t xml:space="preserve">Zakresu robót stanowiącego załącznik </w:t>
      </w:r>
      <w:r w:rsidRPr="00EE4D92">
        <w:rPr>
          <w:rFonts w:ascii="Arial Narrow" w:hAnsi="Arial Narrow"/>
        </w:rPr>
        <w:t xml:space="preserve">nr </w:t>
      </w:r>
      <w:r w:rsidR="00E8288B">
        <w:rPr>
          <w:rFonts w:ascii="Arial Narrow" w:hAnsi="Arial Narrow"/>
        </w:rPr>
        <w:t>7</w:t>
      </w:r>
      <w:r w:rsidRPr="00261721">
        <w:rPr>
          <w:rFonts w:ascii="Arial Narrow" w:hAnsi="Arial Narrow"/>
        </w:rPr>
        <w:t xml:space="preserve"> do niniejszych Warunków zamówienia, (ilości robót wskazane w</w:t>
      </w:r>
      <w:r w:rsidR="00260C6C">
        <w:rPr>
          <w:rFonts w:ascii="Arial Narrow" w:hAnsi="Arial Narrow"/>
        </w:rPr>
        <w:t> </w:t>
      </w:r>
      <w:r w:rsidRPr="00261721">
        <w:rPr>
          <w:rFonts w:ascii="Arial Narrow" w:hAnsi="Arial Narrow"/>
        </w:rPr>
        <w:t>Zakresie robót należy traktować jako orientacyjne, służące pomocniczo do wyceny robót i nie będą mogły być przedmiotem późniejszych roszczeń Wykonawcy),</w:t>
      </w:r>
    </w:p>
    <w:p w14:paraId="64A765C3" w14:textId="05425D8C" w:rsidR="00282940" w:rsidRDefault="00282940" w:rsidP="00282940">
      <w:pPr>
        <w:pStyle w:val="Akapitzlist"/>
        <w:numPr>
          <w:ilvl w:val="0"/>
          <w:numId w:val="15"/>
        </w:numPr>
        <w:spacing w:after="0" w:line="276" w:lineRule="auto"/>
        <w:jc w:val="both"/>
        <w:rPr>
          <w:rFonts w:ascii="Arial Narrow" w:hAnsi="Arial Narrow"/>
        </w:rPr>
      </w:pPr>
      <w:r w:rsidRPr="00261721">
        <w:rPr>
          <w:rFonts w:ascii="Arial Narrow" w:hAnsi="Arial Narrow"/>
        </w:rPr>
        <w:t xml:space="preserve">Pytań i odpowiedzi Inwestora, stanowiących załącznik nr </w:t>
      </w:r>
      <w:r w:rsidR="00E8288B">
        <w:rPr>
          <w:rFonts w:ascii="Arial Narrow" w:hAnsi="Arial Narrow"/>
        </w:rPr>
        <w:t>8</w:t>
      </w:r>
      <w:r w:rsidRPr="00261721">
        <w:rPr>
          <w:rFonts w:ascii="Arial Narrow" w:hAnsi="Arial Narrow"/>
        </w:rPr>
        <w:t xml:space="preserve"> do niniejszych warunków zamówienia,</w:t>
      </w:r>
    </w:p>
    <w:p w14:paraId="04F7E2B4" w14:textId="117FF459" w:rsidR="00282940" w:rsidRDefault="00E8288B" w:rsidP="00282940">
      <w:pPr>
        <w:pStyle w:val="Akapitzlist"/>
        <w:numPr>
          <w:ilvl w:val="0"/>
          <w:numId w:val="15"/>
        </w:numPr>
        <w:spacing w:after="0" w:line="276" w:lineRule="auto"/>
        <w:jc w:val="both"/>
        <w:rPr>
          <w:rFonts w:ascii="Arial Narrow" w:hAnsi="Arial Narrow"/>
        </w:rPr>
      </w:pPr>
      <w:r>
        <w:rPr>
          <w:rFonts w:ascii="Arial Narrow" w:hAnsi="Arial Narrow"/>
        </w:rPr>
        <w:t>Dokumentacji Projektowej</w:t>
      </w:r>
      <w:r w:rsidR="00282940">
        <w:rPr>
          <w:rFonts w:ascii="Arial Narrow" w:hAnsi="Arial Narrow"/>
        </w:rPr>
        <w:t xml:space="preserve"> i STWiORB</w:t>
      </w:r>
      <w:r w:rsidR="00282940" w:rsidRPr="00812781">
        <w:rPr>
          <w:rFonts w:ascii="Arial Narrow" w:hAnsi="Arial Narrow"/>
        </w:rPr>
        <w:t>, stanowiąc</w:t>
      </w:r>
      <w:r w:rsidR="00282940">
        <w:rPr>
          <w:rFonts w:ascii="Arial Narrow" w:hAnsi="Arial Narrow"/>
        </w:rPr>
        <w:t>ych</w:t>
      </w:r>
      <w:r w:rsidR="00282940" w:rsidRPr="00812781">
        <w:rPr>
          <w:rFonts w:ascii="Arial Narrow" w:hAnsi="Arial Narrow"/>
        </w:rPr>
        <w:t xml:space="preserve"> załącznik nr </w:t>
      </w:r>
      <w:r>
        <w:rPr>
          <w:rFonts w:ascii="Arial Narrow" w:hAnsi="Arial Narrow"/>
        </w:rPr>
        <w:t>9</w:t>
      </w:r>
      <w:r w:rsidR="00282940" w:rsidRPr="00812781">
        <w:rPr>
          <w:rFonts w:ascii="Arial Narrow" w:hAnsi="Arial Narrow"/>
        </w:rPr>
        <w:t xml:space="preserve"> do niniejszych warunków zamówienia,</w:t>
      </w:r>
    </w:p>
    <w:p w14:paraId="34C0C658" w14:textId="74CDAC15" w:rsidR="00282940" w:rsidRPr="00812781" w:rsidRDefault="00282940" w:rsidP="00282940">
      <w:pPr>
        <w:pStyle w:val="Akapitzlist"/>
        <w:numPr>
          <w:ilvl w:val="0"/>
          <w:numId w:val="15"/>
        </w:numPr>
        <w:spacing w:after="0" w:line="276" w:lineRule="auto"/>
        <w:jc w:val="both"/>
        <w:rPr>
          <w:rFonts w:ascii="Arial Narrow" w:hAnsi="Arial Narrow"/>
        </w:rPr>
      </w:pPr>
      <w:r>
        <w:rPr>
          <w:rFonts w:ascii="Arial Narrow" w:hAnsi="Arial Narrow"/>
        </w:rPr>
        <w:t xml:space="preserve">Wzoru Umowy, </w:t>
      </w:r>
      <w:r w:rsidRPr="00B726B9">
        <w:rPr>
          <w:rFonts w:ascii="Arial Narrow" w:hAnsi="Arial Narrow"/>
        </w:rPr>
        <w:t xml:space="preserve">stanowiącego załącznik nr </w:t>
      </w:r>
      <w:r>
        <w:rPr>
          <w:rFonts w:ascii="Arial Narrow" w:hAnsi="Arial Narrow"/>
        </w:rPr>
        <w:t>3</w:t>
      </w:r>
      <w:r w:rsidRPr="00B726B9">
        <w:rPr>
          <w:rFonts w:ascii="Arial Narrow" w:hAnsi="Arial Narrow"/>
        </w:rPr>
        <w:t xml:space="preserve"> do niniejszych warunków zamówienia</w:t>
      </w:r>
      <w:r>
        <w:rPr>
          <w:rFonts w:ascii="Arial Narrow" w:hAnsi="Arial Narrow"/>
        </w:rPr>
        <w:t>.</w:t>
      </w:r>
    </w:p>
    <w:p w14:paraId="6285E539" w14:textId="77777777" w:rsidR="00282940" w:rsidRPr="00812781" w:rsidRDefault="00282940" w:rsidP="00E8288B">
      <w:pPr>
        <w:spacing w:line="276" w:lineRule="auto"/>
        <w:jc w:val="both"/>
        <w:rPr>
          <w:rFonts w:ascii="Arial Narrow" w:hAnsi="Arial Narrow"/>
        </w:rPr>
      </w:pPr>
    </w:p>
    <w:p w14:paraId="6079B8E9" w14:textId="06619935" w:rsidR="008B69C6" w:rsidRDefault="00282940" w:rsidP="008B69C6">
      <w:pPr>
        <w:spacing w:line="276" w:lineRule="auto"/>
        <w:ind w:left="425"/>
        <w:jc w:val="both"/>
        <w:rPr>
          <w:rFonts w:ascii="Arial Narrow" w:hAnsi="Arial Narrow"/>
        </w:rPr>
      </w:pPr>
      <w:r w:rsidRPr="00261721">
        <w:rPr>
          <w:rFonts w:ascii="Arial Narrow" w:hAnsi="Arial Narrow"/>
        </w:rPr>
        <w:t>Pozostałe założenia istotne dla Wykonawcy, mające wpływ na sposób obliczenia ceny ujęte zostały</w:t>
      </w:r>
      <w:r w:rsidR="003C1F6B">
        <w:rPr>
          <w:rFonts w:ascii="Arial Narrow" w:hAnsi="Arial Narrow"/>
        </w:rPr>
        <w:t xml:space="preserve"> </w:t>
      </w:r>
      <w:r w:rsidRPr="00261721">
        <w:rPr>
          <w:rFonts w:ascii="Arial Narrow" w:hAnsi="Arial Narrow"/>
        </w:rPr>
        <w:t>w</w:t>
      </w:r>
      <w:r w:rsidR="003C1F6B">
        <w:rPr>
          <w:rFonts w:ascii="Arial Narrow" w:hAnsi="Arial Narrow"/>
        </w:rPr>
        <w:t> </w:t>
      </w:r>
      <w:r w:rsidRPr="00261721">
        <w:rPr>
          <w:rFonts w:ascii="Arial Narrow" w:hAnsi="Arial Narrow"/>
        </w:rPr>
        <w:t>uwagach w</w:t>
      </w:r>
      <w:r w:rsidR="003C1F6B">
        <w:rPr>
          <w:rFonts w:ascii="Arial Narrow" w:hAnsi="Arial Narrow"/>
        </w:rPr>
        <w:t> </w:t>
      </w:r>
      <w:r w:rsidRPr="00261721">
        <w:rPr>
          <w:rFonts w:ascii="Arial Narrow" w:hAnsi="Arial Narrow"/>
        </w:rPr>
        <w:t>poszczególnych pozycjach Zakresu robót.</w:t>
      </w:r>
    </w:p>
    <w:p w14:paraId="2E14185C" w14:textId="7CDFDA8E" w:rsidR="00282940" w:rsidRPr="00AA507E" w:rsidRDefault="00282940" w:rsidP="00282940">
      <w:pPr>
        <w:pStyle w:val="Akapitzlist"/>
        <w:numPr>
          <w:ilvl w:val="0"/>
          <w:numId w:val="7"/>
        </w:numPr>
        <w:spacing w:after="0" w:line="276" w:lineRule="auto"/>
        <w:ind w:left="425" w:hanging="425"/>
        <w:contextualSpacing w:val="0"/>
        <w:jc w:val="both"/>
        <w:rPr>
          <w:rFonts w:ascii="Arial Narrow" w:hAnsi="Arial Narrow"/>
          <w:b/>
        </w:rPr>
      </w:pPr>
      <w:r w:rsidRPr="00AA507E">
        <w:rPr>
          <w:rFonts w:ascii="Arial Narrow" w:hAnsi="Arial Narrow"/>
          <w:b/>
        </w:rPr>
        <w:t>Kryteria oceny ofert</w:t>
      </w:r>
    </w:p>
    <w:p w14:paraId="66FB5C81" w14:textId="2B36B3CB" w:rsidR="003C1F6B" w:rsidRPr="003E5564" w:rsidRDefault="00282940" w:rsidP="003E5564">
      <w:pPr>
        <w:spacing w:line="276" w:lineRule="auto"/>
        <w:ind w:left="425"/>
        <w:jc w:val="both"/>
        <w:rPr>
          <w:rFonts w:ascii="Arial Narrow" w:hAnsi="Arial Narrow"/>
        </w:rPr>
      </w:pPr>
      <w:r w:rsidRPr="00AA507E">
        <w:rPr>
          <w:rFonts w:ascii="Arial Narrow" w:hAnsi="Arial Narrow"/>
        </w:rPr>
        <w:t>Oferty oceniane będą przez Zamawiającego w oparciu o przedłożone przez Wykonawcę dokumenty</w:t>
      </w:r>
      <w:r w:rsidR="003C1F6B">
        <w:rPr>
          <w:rFonts w:ascii="Arial Narrow" w:hAnsi="Arial Narrow"/>
        </w:rPr>
        <w:t xml:space="preserve"> </w:t>
      </w:r>
      <w:r w:rsidRPr="00AA507E">
        <w:rPr>
          <w:rFonts w:ascii="Arial Narrow" w:hAnsi="Arial Narrow"/>
        </w:rPr>
        <w:t>i</w:t>
      </w:r>
      <w:r w:rsidR="003C1F6B">
        <w:rPr>
          <w:rFonts w:ascii="Arial Narrow" w:hAnsi="Arial Narrow"/>
        </w:rPr>
        <w:t> </w:t>
      </w:r>
      <w:r w:rsidRPr="00AA507E">
        <w:rPr>
          <w:rFonts w:ascii="Arial Narrow" w:hAnsi="Arial Narrow"/>
        </w:rPr>
        <w:t xml:space="preserve">oświadczenia, z uwzględnieniem </w:t>
      </w:r>
      <w:r>
        <w:rPr>
          <w:rFonts w:ascii="Arial Narrow" w:hAnsi="Arial Narrow"/>
        </w:rPr>
        <w:t xml:space="preserve">kryterium </w:t>
      </w:r>
      <w:r w:rsidRPr="008219D2">
        <w:rPr>
          <w:rFonts w:ascii="Arial Narrow" w:hAnsi="Arial Narrow"/>
          <w:b/>
          <w:bCs/>
        </w:rPr>
        <w:t>ceny (100%</w:t>
      </w:r>
      <w:r>
        <w:rPr>
          <w:rFonts w:ascii="Arial Narrow" w:hAnsi="Arial Narrow"/>
          <w:b/>
          <w:bCs/>
        </w:rPr>
        <w:t xml:space="preserve"> </w:t>
      </w:r>
      <w:r w:rsidRPr="008219D2">
        <w:rPr>
          <w:rFonts w:ascii="Arial Narrow" w:hAnsi="Arial Narrow"/>
          <w:b/>
          <w:bCs/>
        </w:rPr>
        <w:t>znaczenia)</w:t>
      </w:r>
      <w:r w:rsidR="007F77F7">
        <w:rPr>
          <w:rFonts w:ascii="Arial Narrow" w:hAnsi="Arial Narrow"/>
        </w:rPr>
        <w:t>.</w:t>
      </w:r>
    </w:p>
    <w:p w14:paraId="1AB14528" w14:textId="34CB78A3" w:rsidR="00282940" w:rsidRPr="00AA507E" w:rsidRDefault="00282940" w:rsidP="00282940">
      <w:pPr>
        <w:pStyle w:val="Akapitzlist"/>
        <w:numPr>
          <w:ilvl w:val="0"/>
          <w:numId w:val="7"/>
        </w:numPr>
        <w:spacing w:after="0" w:line="276" w:lineRule="auto"/>
        <w:ind w:left="425" w:hanging="425"/>
        <w:contextualSpacing w:val="0"/>
        <w:jc w:val="both"/>
        <w:rPr>
          <w:rFonts w:ascii="Arial Narrow" w:hAnsi="Arial Narrow"/>
          <w:b/>
        </w:rPr>
      </w:pPr>
      <w:r w:rsidRPr="00AA507E">
        <w:rPr>
          <w:rFonts w:ascii="Arial Narrow" w:hAnsi="Arial Narrow"/>
          <w:b/>
        </w:rPr>
        <w:t>Zabezpieczenie należytego wykonania umowy zakupowej</w:t>
      </w:r>
    </w:p>
    <w:p w14:paraId="1DB6DD76" w14:textId="3220E263" w:rsidR="00282940" w:rsidRPr="008219D2" w:rsidRDefault="00282940" w:rsidP="00282940">
      <w:pPr>
        <w:spacing w:line="276" w:lineRule="auto"/>
        <w:ind w:left="425"/>
        <w:jc w:val="both"/>
        <w:rPr>
          <w:rFonts w:ascii="Arial Narrow" w:hAnsi="Arial Narrow"/>
        </w:rPr>
      </w:pPr>
      <w:r w:rsidRPr="008219D2">
        <w:rPr>
          <w:rFonts w:ascii="Arial Narrow" w:hAnsi="Arial Narrow"/>
        </w:rPr>
        <w:t xml:space="preserve">Przed zawarciem umowy zakupowej Wykonawca zobowiązany będzie wnieść zabezpieczenie należytego wykonania umowy zakupowej w wysokości </w:t>
      </w:r>
      <w:r w:rsidR="008B69C6">
        <w:rPr>
          <w:rFonts w:ascii="Arial Narrow" w:hAnsi="Arial Narrow"/>
        </w:rPr>
        <w:t>5</w:t>
      </w:r>
      <w:r w:rsidRPr="008219D2">
        <w:rPr>
          <w:rFonts w:ascii="Arial Narrow" w:hAnsi="Arial Narrow"/>
        </w:rPr>
        <w:t>% łącznej ceny brutto za wykonanie całości udzielonego Wykonawcy zamówienia.</w:t>
      </w:r>
    </w:p>
    <w:p w14:paraId="0B5AA7C0" w14:textId="77777777" w:rsidR="00282940" w:rsidRPr="008219D2" w:rsidRDefault="00282940" w:rsidP="00282940">
      <w:pPr>
        <w:spacing w:line="276" w:lineRule="auto"/>
        <w:ind w:left="425"/>
        <w:jc w:val="both"/>
        <w:rPr>
          <w:rFonts w:ascii="Arial Narrow" w:hAnsi="Arial Narrow"/>
        </w:rPr>
      </w:pPr>
      <w:r w:rsidRPr="008219D2">
        <w:rPr>
          <w:rFonts w:ascii="Arial Narrow" w:hAnsi="Arial Narrow"/>
        </w:rPr>
        <w:t>Zabezpieczenie należytego wykonania umowy może być wnoszone w jednej lub kilku następujących formach:</w:t>
      </w:r>
    </w:p>
    <w:p w14:paraId="2FE226D9" w14:textId="77777777" w:rsidR="00282940" w:rsidRPr="008219D2" w:rsidRDefault="00282940" w:rsidP="00282940">
      <w:pPr>
        <w:pStyle w:val="Akapitzlist"/>
        <w:numPr>
          <w:ilvl w:val="0"/>
          <w:numId w:val="9"/>
        </w:numPr>
        <w:spacing w:after="0" w:line="276" w:lineRule="auto"/>
        <w:ind w:left="851" w:hanging="426"/>
        <w:jc w:val="both"/>
        <w:rPr>
          <w:rFonts w:ascii="Arial Narrow" w:hAnsi="Arial Narrow"/>
        </w:rPr>
      </w:pPr>
      <w:r w:rsidRPr="008219D2">
        <w:rPr>
          <w:rFonts w:ascii="Arial Narrow" w:hAnsi="Arial Narrow"/>
        </w:rPr>
        <w:t>w pieniądzu,</w:t>
      </w:r>
    </w:p>
    <w:p w14:paraId="11F93238" w14:textId="77777777" w:rsidR="00282940" w:rsidRPr="008219D2" w:rsidRDefault="00282940" w:rsidP="00282940">
      <w:pPr>
        <w:pStyle w:val="Akapitzlist"/>
        <w:numPr>
          <w:ilvl w:val="0"/>
          <w:numId w:val="9"/>
        </w:numPr>
        <w:spacing w:after="0" w:line="276" w:lineRule="auto"/>
        <w:ind w:left="851" w:hanging="426"/>
        <w:jc w:val="both"/>
        <w:rPr>
          <w:rFonts w:ascii="Arial Narrow" w:hAnsi="Arial Narrow"/>
        </w:rPr>
      </w:pPr>
      <w:r w:rsidRPr="008219D2">
        <w:rPr>
          <w:rFonts w:ascii="Arial Narrow" w:hAnsi="Arial Narrow"/>
        </w:rPr>
        <w:t>poręczeniach bankowych,</w:t>
      </w:r>
    </w:p>
    <w:p w14:paraId="20084A97" w14:textId="77777777" w:rsidR="00282940" w:rsidRPr="008219D2" w:rsidRDefault="00282940" w:rsidP="00282940">
      <w:pPr>
        <w:pStyle w:val="Akapitzlist"/>
        <w:numPr>
          <w:ilvl w:val="0"/>
          <w:numId w:val="9"/>
        </w:numPr>
        <w:spacing w:after="0" w:line="276" w:lineRule="auto"/>
        <w:ind w:left="851" w:hanging="426"/>
        <w:jc w:val="both"/>
        <w:rPr>
          <w:rFonts w:ascii="Arial Narrow" w:hAnsi="Arial Narrow"/>
        </w:rPr>
      </w:pPr>
      <w:r w:rsidRPr="008219D2">
        <w:rPr>
          <w:rFonts w:ascii="Arial Narrow" w:hAnsi="Arial Narrow"/>
        </w:rPr>
        <w:t>gwarancjach bankowych,</w:t>
      </w:r>
    </w:p>
    <w:p w14:paraId="792237D4" w14:textId="77777777" w:rsidR="00282940" w:rsidRPr="008219D2" w:rsidRDefault="00282940" w:rsidP="00282940">
      <w:pPr>
        <w:pStyle w:val="Akapitzlist"/>
        <w:numPr>
          <w:ilvl w:val="0"/>
          <w:numId w:val="9"/>
        </w:numPr>
        <w:spacing w:after="0" w:line="276" w:lineRule="auto"/>
        <w:ind w:left="851" w:hanging="426"/>
        <w:jc w:val="both"/>
        <w:rPr>
          <w:rFonts w:ascii="Arial Narrow" w:hAnsi="Arial Narrow"/>
        </w:rPr>
      </w:pPr>
      <w:r w:rsidRPr="008219D2">
        <w:rPr>
          <w:rFonts w:ascii="Arial Narrow" w:hAnsi="Arial Narrow"/>
        </w:rPr>
        <w:t>gwarancjach ubezpieczeniowych.</w:t>
      </w:r>
    </w:p>
    <w:p w14:paraId="30C4A9F7" w14:textId="77777777" w:rsidR="00282940" w:rsidRPr="008219D2" w:rsidRDefault="00282940" w:rsidP="00282940">
      <w:pPr>
        <w:spacing w:line="276" w:lineRule="auto"/>
        <w:ind w:left="425"/>
        <w:jc w:val="both"/>
        <w:rPr>
          <w:rFonts w:ascii="Arial Narrow" w:hAnsi="Arial Narrow"/>
        </w:rPr>
      </w:pPr>
      <w:r w:rsidRPr="008219D2">
        <w:rPr>
          <w:rFonts w:ascii="Arial Narrow" w:hAnsi="Arial Narrow"/>
        </w:rPr>
        <w:t>W przypadku wniesienia wadium w pieniądzu, na wniosek Wykonawcy wadium podlega zaliczeniu na poczet zabezpieczenia należytego wykonania umowy zakupowej.</w:t>
      </w:r>
    </w:p>
    <w:p w14:paraId="7455B70E" w14:textId="6C9C4C95" w:rsidR="00282940" w:rsidRPr="00AA507E" w:rsidRDefault="00282940" w:rsidP="003E5564">
      <w:pPr>
        <w:spacing w:line="276" w:lineRule="auto"/>
        <w:ind w:left="425"/>
        <w:jc w:val="both"/>
        <w:rPr>
          <w:rFonts w:ascii="Arial Narrow" w:hAnsi="Arial Narrow"/>
        </w:rPr>
      </w:pPr>
      <w:r w:rsidRPr="008219D2">
        <w:rPr>
          <w:rFonts w:ascii="Arial Narrow" w:hAnsi="Arial Narrow"/>
        </w:rPr>
        <w:t>W trakcie realizacji umowy zakupowej Wykonawca może dokonać zmiany formy zabezpieczenia należytego wykonania umowy na jedną lub kilka form wskazanych powyżej, pod warunkiem zachowania ciągłości i wysokości zabezpieczenia.</w:t>
      </w:r>
    </w:p>
    <w:p w14:paraId="175C8442" w14:textId="6E3673F3" w:rsidR="00282940" w:rsidRPr="002075F5" w:rsidRDefault="00282940" w:rsidP="00282940">
      <w:pPr>
        <w:pStyle w:val="Akapitzlist"/>
        <w:numPr>
          <w:ilvl w:val="0"/>
          <w:numId w:val="7"/>
        </w:numPr>
        <w:spacing w:after="0" w:line="276" w:lineRule="auto"/>
        <w:ind w:left="425" w:hanging="425"/>
        <w:contextualSpacing w:val="0"/>
        <w:jc w:val="both"/>
        <w:rPr>
          <w:rFonts w:ascii="Arial Narrow" w:hAnsi="Arial Narrow"/>
          <w:b/>
        </w:rPr>
      </w:pPr>
      <w:r w:rsidRPr="008219D2">
        <w:rPr>
          <w:rFonts w:ascii="Arial Narrow" w:hAnsi="Arial Narrow"/>
          <w:b/>
        </w:rPr>
        <w:t>Wzór umowy</w:t>
      </w:r>
    </w:p>
    <w:p w14:paraId="3486571B" w14:textId="3EBED504" w:rsidR="003C1F6B" w:rsidRDefault="00282940" w:rsidP="003E5564">
      <w:pPr>
        <w:spacing w:line="276" w:lineRule="auto"/>
        <w:ind w:left="425"/>
        <w:jc w:val="both"/>
        <w:rPr>
          <w:rFonts w:ascii="Arial Narrow" w:hAnsi="Arial Narrow"/>
        </w:rPr>
      </w:pPr>
      <w:r w:rsidRPr="008219D2">
        <w:rPr>
          <w:rFonts w:ascii="Arial Narrow" w:hAnsi="Arial Narrow"/>
        </w:rPr>
        <w:lastRenderedPageBreak/>
        <w:t>Wzór umowy stanowi załącznik nr 3 do niniejszych warunków zamówienia.</w:t>
      </w:r>
      <w:r w:rsidRPr="008219D2">
        <w:t xml:space="preserve"> </w:t>
      </w:r>
      <w:r w:rsidRPr="008219D2">
        <w:rPr>
          <w:rFonts w:ascii="Arial Narrow" w:hAnsi="Arial Narrow"/>
        </w:rPr>
        <w:t>W załączonym wzorze umowy zakupowej zastosowano odmienne nazewnictwo podmiotów - zgodnie z Warunkami zamówienia podmioty występujące w</w:t>
      </w:r>
      <w:r w:rsidR="00E8288B">
        <w:rPr>
          <w:rFonts w:ascii="Arial Narrow" w:hAnsi="Arial Narrow"/>
        </w:rPr>
        <w:t> </w:t>
      </w:r>
      <w:r w:rsidRPr="008219D2">
        <w:rPr>
          <w:rFonts w:ascii="Arial Narrow" w:hAnsi="Arial Narrow"/>
        </w:rPr>
        <w:t>postępowaniu to Zamawiający i Wykonawca, zaś zgodnie z projektem umowy zakupowej są to odpowiednio Wykonawca i</w:t>
      </w:r>
      <w:r w:rsidR="00E8288B">
        <w:rPr>
          <w:rFonts w:ascii="Arial Narrow" w:hAnsi="Arial Narrow"/>
        </w:rPr>
        <w:t> </w:t>
      </w:r>
      <w:r w:rsidRPr="008219D2">
        <w:rPr>
          <w:rFonts w:ascii="Arial Narrow" w:hAnsi="Arial Narrow"/>
        </w:rPr>
        <w:t>Podwykonawca.</w:t>
      </w:r>
    </w:p>
    <w:p w14:paraId="7C4F4F8A" w14:textId="7F692494" w:rsidR="00282940" w:rsidRPr="00AA507E" w:rsidRDefault="00282940" w:rsidP="00282940">
      <w:pPr>
        <w:pStyle w:val="Akapitzlist"/>
        <w:numPr>
          <w:ilvl w:val="0"/>
          <w:numId w:val="7"/>
        </w:numPr>
        <w:spacing w:after="0" w:line="276" w:lineRule="auto"/>
        <w:ind w:left="425" w:hanging="425"/>
        <w:contextualSpacing w:val="0"/>
        <w:jc w:val="both"/>
        <w:rPr>
          <w:rFonts w:ascii="Arial Narrow" w:hAnsi="Arial Narrow"/>
          <w:b/>
        </w:rPr>
      </w:pPr>
      <w:r w:rsidRPr="00AA507E">
        <w:rPr>
          <w:rFonts w:ascii="Arial Narrow" w:hAnsi="Arial Narrow"/>
          <w:b/>
        </w:rPr>
        <w:t>Negocjacje handlowe</w:t>
      </w:r>
    </w:p>
    <w:p w14:paraId="09AB6C6E" w14:textId="77777777" w:rsidR="00282940" w:rsidRPr="00AA507E" w:rsidRDefault="00282940" w:rsidP="00282940">
      <w:pPr>
        <w:spacing w:line="276" w:lineRule="auto"/>
        <w:ind w:left="425"/>
        <w:jc w:val="both"/>
        <w:rPr>
          <w:rFonts w:ascii="Arial Narrow" w:hAnsi="Arial Narrow"/>
        </w:rPr>
      </w:pPr>
      <w:r w:rsidRPr="00AA507E">
        <w:rPr>
          <w:rFonts w:ascii="Arial Narrow" w:hAnsi="Arial Narrow"/>
        </w:rPr>
        <w:t>Zamawiający przewiduje przeprowadzenie negocjacji handlowych z Wykonawcami, których oferty nie podlegają odrzuceniu. Przedmiotem negocjacji będą wszystkie parametry odnoszące się do przedmiotu i warunków realizacji zamówienia.</w:t>
      </w:r>
    </w:p>
    <w:p w14:paraId="106B5EDA" w14:textId="77777777" w:rsidR="00282940" w:rsidRPr="00AA507E" w:rsidRDefault="00282940" w:rsidP="00282940">
      <w:pPr>
        <w:spacing w:line="276" w:lineRule="auto"/>
        <w:ind w:left="425"/>
        <w:jc w:val="both"/>
        <w:rPr>
          <w:rFonts w:ascii="Arial Narrow" w:hAnsi="Arial Narrow"/>
        </w:rPr>
      </w:pPr>
      <w:r w:rsidRPr="00AA507E">
        <w:rPr>
          <w:rFonts w:ascii="Arial Narrow" w:hAnsi="Arial Narrow"/>
        </w:rPr>
        <w:t>W wyniku przeprowadzenia negocjacji handlowych Zamawiający może wprowadzić zmiany do niniejszych warunków zamówienia.</w:t>
      </w:r>
    </w:p>
    <w:p w14:paraId="483E237E" w14:textId="13016CCD" w:rsidR="003C1F6B" w:rsidRDefault="00282940" w:rsidP="003E5564">
      <w:pPr>
        <w:spacing w:line="276" w:lineRule="auto"/>
        <w:ind w:left="425"/>
        <w:jc w:val="both"/>
        <w:rPr>
          <w:rFonts w:ascii="Arial Narrow" w:hAnsi="Arial Narrow"/>
        </w:rPr>
      </w:pPr>
      <w:r w:rsidRPr="00AA507E">
        <w:rPr>
          <w:rFonts w:ascii="Arial Narrow" w:hAnsi="Arial Narrow"/>
        </w:rPr>
        <w:t>Po przeprowadzeniu negocjacji handlowych Zamawiający przekaże Wykonawcom informacje</w:t>
      </w:r>
      <w:r w:rsidR="003C1F6B">
        <w:rPr>
          <w:rFonts w:ascii="Arial Narrow" w:hAnsi="Arial Narrow"/>
        </w:rPr>
        <w:t xml:space="preserve"> </w:t>
      </w:r>
      <w:r w:rsidRPr="00AA507E">
        <w:rPr>
          <w:rFonts w:ascii="Arial Narrow" w:hAnsi="Arial Narrow"/>
        </w:rPr>
        <w:t>o</w:t>
      </w:r>
      <w:r w:rsidR="003C1F6B">
        <w:rPr>
          <w:rFonts w:ascii="Arial Narrow" w:hAnsi="Arial Narrow"/>
        </w:rPr>
        <w:t> </w:t>
      </w:r>
      <w:r w:rsidRPr="00AA507E">
        <w:rPr>
          <w:rFonts w:ascii="Arial Narrow" w:hAnsi="Arial Narrow"/>
        </w:rPr>
        <w:t>zmianach w</w:t>
      </w:r>
      <w:r w:rsidR="003C1F6B">
        <w:rPr>
          <w:rFonts w:ascii="Arial Narrow" w:hAnsi="Arial Narrow"/>
        </w:rPr>
        <w:t> </w:t>
      </w:r>
      <w:r w:rsidRPr="00AA507E">
        <w:rPr>
          <w:rFonts w:ascii="Arial Narrow" w:hAnsi="Arial Narrow"/>
        </w:rPr>
        <w:t>warunkach zamówienia oraz zaprosi ich do złożenia ofert ostatecznych.</w:t>
      </w:r>
    </w:p>
    <w:p w14:paraId="377132BA" w14:textId="02117CAE" w:rsidR="00282940" w:rsidRPr="00CD1C6C" w:rsidRDefault="00282940" w:rsidP="00282940">
      <w:pPr>
        <w:pStyle w:val="Akapitzlist"/>
        <w:numPr>
          <w:ilvl w:val="0"/>
          <w:numId w:val="7"/>
        </w:numPr>
        <w:spacing w:after="0" w:line="276" w:lineRule="auto"/>
        <w:ind w:left="425" w:hanging="425"/>
        <w:contextualSpacing w:val="0"/>
        <w:jc w:val="both"/>
        <w:rPr>
          <w:rFonts w:ascii="Arial Narrow" w:hAnsi="Arial Narrow"/>
          <w:b/>
        </w:rPr>
      </w:pPr>
      <w:r w:rsidRPr="00CD1C6C">
        <w:rPr>
          <w:rFonts w:ascii="Arial Narrow" w:hAnsi="Arial Narrow"/>
          <w:b/>
        </w:rPr>
        <w:t>Zmiany umowy</w:t>
      </w:r>
    </w:p>
    <w:p w14:paraId="0CB3D625" w14:textId="73E8BFF4" w:rsidR="00282940" w:rsidRPr="00CD1C6C" w:rsidRDefault="00282940" w:rsidP="00282940">
      <w:pPr>
        <w:spacing w:line="276" w:lineRule="auto"/>
        <w:ind w:left="425"/>
        <w:jc w:val="both"/>
        <w:rPr>
          <w:rFonts w:ascii="Arial Narrow" w:hAnsi="Arial Narrow"/>
        </w:rPr>
      </w:pPr>
      <w:r w:rsidRPr="00CD1C6C">
        <w:rPr>
          <w:rFonts w:ascii="Arial Narrow" w:hAnsi="Arial Narrow"/>
        </w:rPr>
        <w:t>Zmiany umowy możliwe będą wyłącznie w następujących przypadkach:</w:t>
      </w:r>
    </w:p>
    <w:p w14:paraId="6A2B0DB3" w14:textId="0FAC1214" w:rsidR="00282940" w:rsidRPr="00CD1C6C" w:rsidRDefault="00282940" w:rsidP="00282940">
      <w:pPr>
        <w:pStyle w:val="Akapitzlist"/>
        <w:numPr>
          <w:ilvl w:val="0"/>
          <w:numId w:val="10"/>
        </w:numPr>
        <w:tabs>
          <w:tab w:val="clear" w:pos="3270"/>
        </w:tabs>
        <w:spacing w:after="0" w:line="276" w:lineRule="auto"/>
        <w:ind w:left="851" w:hanging="425"/>
        <w:jc w:val="both"/>
        <w:rPr>
          <w:rFonts w:ascii="Arial Narrow" w:hAnsi="Arial Narrow"/>
        </w:rPr>
      </w:pPr>
      <w:r w:rsidRPr="00CD1C6C">
        <w:rPr>
          <w:rFonts w:ascii="Arial Narrow" w:hAnsi="Arial Narrow"/>
        </w:rPr>
        <w:t>gdy zmiany są konieczne ze względu na uzasadniony interes Zamawiającego lub wystąpienie szczególnych okoliczności, których nie można było przewidzieć w chwili zawierania umowy,</w:t>
      </w:r>
    </w:p>
    <w:p w14:paraId="10B97814" w14:textId="1EAA8B3B" w:rsidR="00282940" w:rsidRPr="00CD1C6C" w:rsidRDefault="00282940" w:rsidP="00282940">
      <w:pPr>
        <w:pStyle w:val="Akapitzlist"/>
        <w:numPr>
          <w:ilvl w:val="0"/>
          <w:numId w:val="10"/>
        </w:numPr>
        <w:tabs>
          <w:tab w:val="clear" w:pos="3270"/>
        </w:tabs>
        <w:spacing w:after="0" w:line="276" w:lineRule="auto"/>
        <w:ind w:left="851" w:hanging="425"/>
        <w:jc w:val="both"/>
        <w:rPr>
          <w:rFonts w:ascii="Arial Narrow" w:hAnsi="Arial Narrow"/>
        </w:rPr>
      </w:pPr>
      <w:r w:rsidRPr="00CD1C6C">
        <w:rPr>
          <w:rFonts w:ascii="Arial Narrow" w:hAnsi="Arial Narrow"/>
        </w:rPr>
        <w:t>gdy zmiany nie są istotne w stosunku do treści zawartej umowy,</w:t>
      </w:r>
    </w:p>
    <w:p w14:paraId="5B12F19C" w14:textId="4E3369C9" w:rsidR="00282940" w:rsidRDefault="00282940" w:rsidP="00282940">
      <w:pPr>
        <w:pStyle w:val="Akapitzlist"/>
        <w:numPr>
          <w:ilvl w:val="0"/>
          <w:numId w:val="10"/>
        </w:numPr>
        <w:tabs>
          <w:tab w:val="clear" w:pos="3270"/>
        </w:tabs>
        <w:spacing w:after="0" w:line="276" w:lineRule="auto"/>
        <w:ind w:left="851" w:hanging="425"/>
        <w:jc w:val="both"/>
        <w:rPr>
          <w:rFonts w:ascii="Arial Narrow" w:hAnsi="Arial Narrow"/>
        </w:rPr>
      </w:pPr>
      <w:r w:rsidRPr="00CD1C6C">
        <w:rPr>
          <w:rFonts w:ascii="Arial Narrow" w:hAnsi="Arial Narrow"/>
        </w:rPr>
        <w:t>zmiany przepisów prawa obowiązujących w dniu zawarcia umowy</w:t>
      </w:r>
      <w:r w:rsidR="00E8288B">
        <w:rPr>
          <w:rFonts w:ascii="Arial Narrow" w:hAnsi="Arial Narrow"/>
        </w:rPr>
        <w:t>.</w:t>
      </w:r>
    </w:p>
    <w:p w14:paraId="189520C8" w14:textId="77777777" w:rsidR="003E5564" w:rsidRPr="003E5564" w:rsidRDefault="003E5564" w:rsidP="003E5564">
      <w:pPr>
        <w:spacing w:after="0" w:line="276" w:lineRule="auto"/>
        <w:jc w:val="both"/>
        <w:rPr>
          <w:rFonts w:ascii="Arial Narrow" w:hAnsi="Arial Narrow"/>
        </w:rPr>
      </w:pPr>
    </w:p>
    <w:p w14:paraId="00CBCA36" w14:textId="25B46B7A" w:rsidR="00282940" w:rsidRPr="00812781" w:rsidRDefault="00282940" w:rsidP="00282940">
      <w:pPr>
        <w:jc w:val="both"/>
        <w:rPr>
          <w:rFonts w:ascii="Arial Narrow" w:hAnsi="Arial Narrow" w:cs="Arial"/>
          <w:b/>
        </w:rPr>
      </w:pPr>
      <w:r w:rsidRPr="00812781">
        <w:rPr>
          <w:rFonts w:ascii="Arial Narrow" w:hAnsi="Arial Narrow" w:cs="Arial"/>
          <w:b/>
        </w:rPr>
        <w:t>UWAGA:</w:t>
      </w:r>
    </w:p>
    <w:p w14:paraId="2519399C" w14:textId="282B7038" w:rsidR="00282940" w:rsidRPr="00812781" w:rsidRDefault="00282940" w:rsidP="00282940">
      <w:pPr>
        <w:jc w:val="both"/>
        <w:rPr>
          <w:rFonts w:ascii="Arial Narrow" w:hAnsi="Arial Narrow" w:cs="Arial"/>
          <w:b/>
        </w:rPr>
      </w:pPr>
      <w:r w:rsidRPr="00812781">
        <w:rPr>
          <w:rFonts w:ascii="Arial Narrow" w:hAnsi="Arial Narrow" w:cs="Arial"/>
          <w:b/>
        </w:rPr>
        <w:t xml:space="preserve">Umowa może zostać zawarta z potencjalnym Wykonawcą </w:t>
      </w:r>
      <w:r>
        <w:rPr>
          <w:rFonts w:ascii="Arial Narrow" w:hAnsi="Arial Narrow" w:cs="Arial"/>
          <w:b/>
        </w:rPr>
        <w:t>po udzieleniu zgody PKP PLK na zawarcie Umowy z Podwykonawcą</w:t>
      </w:r>
      <w:r w:rsidRPr="00812781">
        <w:rPr>
          <w:rFonts w:ascii="Arial Narrow" w:hAnsi="Arial Narrow" w:cs="Arial"/>
          <w:b/>
        </w:rPr>
        <w:t>.</w:t>
      </w:r>
    </w:p>
    <w:p w14:paraId="5BE0A455" w14:textId="77777777" w:rsidR="00913861" w:rsidRDefault="00913861" w:rsidP="00282940">
      <w:pPr>
        <w:spacing w:line="276" w:lineRule="auto"/>
        <w:jc w:val="both"/>
        <w:rPr>
          <w:rFonts w:ascii="Arial Narrow" w:hAnsi="Arial Narrow"/>
          <w:b/>
        </w:rPr>
      </w:pPr>
    </w:p>
    <w:p w14:paraId="6C2A5431" w14:textId="2BBBBA23" w:rsidR="00282940" w:rsidRPr="00AA507E" w:rsidRDefault="00282940" w:rsidP="00282940">
      <w:pPr>
        <w:spacing w:line="276" w:lineRule="auto"/>
        <w:jc w:val="both"/>
        <w:rPr>
          <w:rFonts w:ascii="Arial Narrow" w:hAnsi="Arial Narrow"/>
          <w:b/>
        </w:rPr>
      </w:pPr>
      <w:r w:rsidRPr="00AA507E">
        <w:rPr>
          <w:rFonts w:ascii="Arial Narrow" w:hAnsi="Arial Narrow"/>
          <w:b/>
        </w:rPr>
        <w:t>Lista załączników:</w:t>
      </w:r>
    </w:p>
    <w:p w14:paraId="2EECDBC8" w14:textId="00766BDF" w:rsidR="00282940" w:rsidRPr="00A61F40" w:rsidRDefault="00282940" w:rsidP="00282940">
      <w:pPr>
        <w:spacing w:line="276" w:lineRule="auto"/>
        <w:jc w:val="both"/>
        <w:rPr>
          <w:rFonts w:ascii="Arial Narrow" w:hAnsi="Arial Narrow"/>
        </w:rPr>
      </w:pPr>
      <w:r w:rsidRPr="00A61F40">
        <w:rPr>
          <w:rFonts w:ascii="Arial Narrow" w:hAnsi="Arial Narrow"/>
        </w:rPr>
        <w:t xml:space="preserve">Załącznik nr 1 – </w:t>
      </w:r>
      <w:r w:rsidR="0063080D">
        <w:rPr>
          <w:rFonts w:ascii="Arial Narrow" w:hAnsi="Arial Narrow"/>
        </w:rPr>
        <w:t>F</w:t>
      </w:r>
      <w:r w:rsidRPr="00A61F40">
        <w:rPr>
          <w:rFonts w:ascii="Arial Narrow" w:hAnsi="Arial Narrow"/>
        </w:rPr>
        <w:t xml:space="preserve">ormularz </w:t>
      </w:r>
      <w:r w:rsidR="0063080D">
        <w:rPr>
          <w:rFonts w:ascii="Arial Narrow" w:hAnsi="Arial Narrow"/>
        </w:rPr>
        <w:t>O</w:t>
      </w:r>
      <w:r w:rsidRPr="00A61F40">
        <w:rPr>
          <w:rFonts w:ascii="Arial Narrow" w:hAnsi="Arial Narrow"/>
        </w:rPr>
        <w:t>ferty</w:t>
      </w:r>
    </w:p>
    <w:p w14:paraId="4FB8446C" w14:textId="5A1506B4" w:rsidR="00282940" w:rsidRPr="00A61F40" w:rsidRDefault="00282940" w:rsidP="00282940">
      <w:pPr>
        <w:spacing w:line="276" w:lineRule="auto"/>
        <w:jc w:val="both"/>
        <w:rPr>
          <w:rFonts w:ascii="Arial Narrow" w:hAnsi="Arial Narrow"/>
        </w:rPr>
      </w:pPr>
      <w:r w:rsidRPr="00A61F40">
        <w:rPr>
          <w:rFonts w:ascii="Arial Narrow" w:hAnsi="Arial Narrow"/>
        </w:rPr>
        <w:t xml:space="preserve">Załącznik nr 2 – </w:t>
      </w:r>
      <w:r w:rsidR="0063080D">
        <w:rPr>
          <w:rFonts w:ascii="Arial Narrow" w:hAnsi="Arial Narrow"/>
        </w:rPr>
        <w:t>W</w:t>
      </w:r>
      <w:r w:rsidRPr="00A61F40">
        <w:rPr>
          <w:rFonts w:ascii="Arial Narrow" w:hAnsi="Arial Narrow"/>
        </w:rPr>
        <w:t>zór oświadczenia o spełnieniu warunków udziału w postępowaniu zakupowym</w:t>
      </w:r>
    </w:p>
    <w:p w14:paraId="6B25C8FC" w14:textId="6CB60084" w:rsidR="00282940" w:rsidRDefault="00282940" w:rsidP="00282940">
      <w:pPr>
        <w:spacing w:line="276" w:lineRule="auto"/>
        <w:jc w:val="both"/>
        <w:rPr>
          <w:rFonts w:ascii="Arial Narrow" w:hAnsi="Arial Narrow"/>
        </w:rPr>
      </w:pPr>
      <w:r w:rsidRPr="00EE4D92">
        <w:rPr>
          <w:rFonts w:ascii="Arial Narrow" w:hAnsi="Arial Narrow"/>
        </w:rPr>
        <w:t xml:space="preserve">Załącznik nr 3 – </w:t>
      </w:r>
      <w:r w:rsidR="0063080D">
        <w:rPr>
          <w:rFonts w:ascii="Arial Narrow" w:hAnsi="Arial Narrow"/>
        </w:rPr>
        <w:t>W</w:t>
      </w:r>
      <w:r w:rsidRPr="00EE4D92">
        <w:rPr>
          <w:rFonts w:ascii="Arial Narrow" w:hAnsi="Arial Narrow"/>
        </w:rPr>
        <w:t>zór umowy</w:t>
      </w:r>
    </w:p>
    <w:p w14:paraId="18C0AD3E" w14:textId="1C8CC909" w:rsidR="0063080D" w:rsidRDefault="0063080D" w:rsidP="00282940">
      <w:pPr>
        <w:spacing w:line="276" w:lineRule="auto"/>
        <w:jc w:val="both"/>
        <w:rPr>
          <w:rFonts w:ascii="Arial Narrow" w:hAnsi="Arial Narrow"/>
        </w:rPr>
      </w:pPr>
      <w:r>
        <w:rPr>
          <w:rFonts w:ascii="Arial Narrow" w:hAnsi="Arial Narrow"/>
        </w:rPr>
        <w:t>Załącznik nr 4 – O</w:t>
      </w:r>
      <w:r w:rsidRPr="00AA507E">
        <w:rPr>
          <w:rFonts w:ascii="Arial Narrow" w:hAnsi="Arial Narrow"/>
        </w:rPr>
        <w:t>dpis aktualny z KRS / wydruk z CE</w:t>
      </w:r>
      <w:r>
        <w:rPr>
          <w:rFonts w:ascii="Arial Narrow" w:hAnsi="Arial Narrow"/>
        </w:rPr>
        <w:t>I</w:t>
      </w:r>
      <w:r w:rsidRPr="00AA507E">
        <w:rPr>
          <w:rFonts w:ascii="Arial Narrow" w:hAnsi="Arial Narrow"/>
        </w:rPr>
        <w:t>DG dot. Wykonawcy</w:t>
      </w:r>
    </w:p>
    <w:p w14:paraId="4A88E534" w14:textId="60092C45" w:rsidR="0063080D" w:rsidRDefault="0063080D" w:rsidP="00282940">
      <w:pPr>
        <w:spacing w:line="276" w:lineRule="auto"/>
        <w:jc w:val="both"/>
        <w:rPr>
          <w:rFonts w:ascii="Arial Narrow" w:hAnsi="Arial Narrow"/>
        </w:rPr>
      </w:pPr>
      <w:r>
        <w:rPr>
          <w:rFonts w:ascii="Arial Narrow" w:hAnsi="Arial Narrow"/>
        </w:rPr>
        <w:t>Załącznik nr 5 – Dowód wniesienia wadium</w:t>
      </w:r>
    </w:p>
    <w:p w14:paraId="3657BCC8" w14:textId="2F3A01FF" w:rsidR="0063080D" w:rsidRPr="00A61F40" w:rsidRDefault="0063080D" w:rsidP="00282940">
      <w:pPr>
        <w:spacing w:line="276" w:lineRule="auto"/>
        <w:jc w:val="both"/>
        <w:rPr>
          <w:rFonts w:ascii="Arial Narrow" w:hAnsi="Arial Narrow"/>
        </w:rPr>
      </w:pPr>
      <w:r>
        <w:rPr>
          <w:rFonts w:ascii="Arial Narrow" w:hAnsi="Arial Narrow"/>
        </w:rPr>
        <w:t xml:space="preserve">Załącznik nr 6 – </w:t>
      </w:r>
      <w:bookmarkStart w:id="9" w:name="_Hlk189744162"/>
      <w:r w:rsidRPr="00784315">
        <w:rPr>
          <w:rFonts w:ascii="Arial Narrow" w:hAnsi="Arial Narrow"/>
        </w:rPr>
        <w:t>zaświadczenia właściwego naczelnika urzędu skarbowego potwierdzającego, że Wykonawca nie zalega z opłacaniem podatków</w:t>
      </w:r>
      <w:bookmarkEnd w:id="9"/>
    </w:p>
    <w:p w14:paraId="239C5F03" w14:textId="5AF43047" w:rsidR="00282940" w:rsidRPr="002075F5" w:rsidRDefault="00282940" w:rsidP="00282940">
      <w:pPr>
        <w:spacing w:line="276" w:lineRule="auto"/>
        <w:jc w:val="both"/>
        <w:rPr>
          <w:rFonts w:ascii="Arial Narrow" w:hAnsi="Arial Narrow"/>
        </w:rPr>
      </w:pPr>
      <w:r w:rsidRPr="002075F5">
        <w:rPr>
          <w:rFonts w:ascii="Arial Narrow" w:hAnsi="Arial Narrow"/>
        </w:rPr>
        <w:t xml:space="preserve">Załącznik nr </w:t>
      </w:r>
      <w:r w:rsidR="0063080D">
        <w:rPr>
          <w:rFonts w:ascii="Arial Narrow" w:hAnsi="Arial Narrow"/>
        </w:rPr>
        <w:t>7</w:t>
      </w:r>
      <w:r w:rsidRPr="002075F5">
        <w:rPr>
          <w:rFonts w:ascii="Arial Narrow" w:hAnsi="Arial Narrow"/>
        </w:rPr>
        <w:t xml:space="preserve"> – zakres robót</w:t>
      </w:r>
    </w:p>
    <w:p w14:paraId="40F5CC7C" w14:textId="64ECEC22" w:rsidR="00282940" w:rsidRDefault="00282940" w:rsidP="00282940">
      <w:pPr>
        <w:spacing w:line="276" w:lineRule="auto"/>
        <w:jc w:val="both"/>
        <w:rPr>
          <w:rFonts w:ascii="Arial Narrow" w:hAnsi="Arial Narrow"/>
        </w:rPr>
      </w:pPr>
      <w:r>
        <w:rPr>
          <w:rFonts w:ascii="Arial Narrow" w:hAnsi="Arial Narrow"/>
        </w:rPr>
        <w:t xml:space="preserve">Załącznik nr </w:t>
      </w:r>
      <w:r w:rsidR="0063080D">
        <w:rPr>
          <w:rFonts w:ascii="Arial Narrow" w:hAnsi="Arial Narrow"/>
        </w:rPr>
        <w:t>8</w:t>
      </w:r>
      <w:r>
        <w:rPr>
          <w:rFonts w:ascii="Arial Narrow" w:hAnsi="Arial Narrow"/>
        </w:rPr>
        <w:t xml:space="preserve"> – pytania i odpowiedzi Inwestora</w:t>
      </w:r>
    </w:p>
    <w:p w14:paraId="30B27515" w14:textId="702BB41B" w:rsidR="00282940" w:rsidRDefault="00282940" w:rsidP="00282940">
      <w:pPr>
        <w:spacing w:line="276" w:lineRule="auto"/>
        <w:jc w:val="both"/>
        <w:rPr>
          <w:rFonts w:ascii="Arial Narrow" w:hAnsi="Arial Narrow"/>
        </w:rPr>
      </w:pPr>
      <w:r>
        <w:rPr>
          <w:rFonts w:ascii="Arial Narrow" w:hAnsi="Arial Narrow"/>
        </w:rPr>
        <w:t xml:space="preserve">Załącznik nr </w:t>
      </w:r>
      <w:r w:rsidR="0063080D">
        <w:rPr>
          <w:rFonts w:ascii="Arial Narrow" w:hAnsi="Arial Narrow"/>
        </w:rPr>
        <w:t>9</w:t>
      </w:r>
      <w:r>
        <w:rPr>
          <w:rFonts w:ascii="Arial Narrow" w:hAnsi="Arial Narrow"/>
        </w:rPr>
        <w:t xml:space="preserve"> – STWiORB i Dokumentacja projektowa</w:t>
      </w:r>
    </w:p>
    <w:p w14:paraId="2294B215" w14:textId="77777777" w:rsidR="0063080D" w:rsidRDefault="0063080D" w:rsidP="00282940">
      <w:pPr>
        <w:spacing w:line="276" w:lineRule="auto"/>
        <w:jc w:val="both"/>
        <w:rPr>
          <w:rFonts w:ascii="Arial Narrow" w:hAnsi="Arial Narrow"/>
        </w:rPr>
      </w:pPr>
    </w:p>
    <w:p w14:paraId="4C2BE2BD" w14:textId="77777777" w:rsidR="00520059" w:rsidRDefault="00520059" w:rsidP="00282940">
      <w:pPr>
        <w:spacing w:line="276" w:lineRule="auto"/>
        <w:jc w:val="both"/>
        <w:rPr>
          <w:rFonts w:ascii="Arial Narrow" w:hAnsi="Arial Narrow"/>
        </w:rPr>
      </w:pPr>
    </w:p>
    <w:p w14:paraId="38F64B12" w14:textId="77777777" w:rsidR="00520059" w:rsidRDefault="00520059" w:rsidP="00282940">
      <w:pPr>
        <w:spacing w:line="276" w:lineRule="auto"/>
        <w:jc w:val="both"/>
        <w:rPr>
          <w:rFonts w:ascii="Arial Narrow" w:hAnsi="Arial Narrow"/>
        </w:rPr>
      </w:pPr>
    </w:p>
    <w:p w14:paraId="21739B78" w14:textId="397A0326" w:rsidR="00282940" w:rsidRPr="00E26524" w:rsidRDefault="00282940" w:rsidP="0063080D">
      <w:pPr>
        <w:spacing w:line="276" w:lineRule="auto"/>
        <w:jc w:val="both"/>
        <w:rPr>
          <w:rFonts w:ascii="Arial Narrow" w:hAnsi="Arial Narrow"/>
          <w:sz w:val="16"/>
          <w:szCs w:val="16"/>
        </w:rPr>
      </w:pPr>
      <w:r w:rsidRPr="00913861">
        <w:rPr>
          <w:rFonts w:ascii="Arial Narrow" w:hAnsi="Arial Narrow"/>
          <w:sz w:val="16"/>
          <w:szCs w:val="16"/>
        </w:rPr>
        <w:t>Sporządzi</w:t>
      </w:r>
      <w:r w:rsidR="00913861" w:rsidRPr="00913861">
        <w:rPr>
          <w:rFonts w:ascii="Arial Narrow" w:hAnsi="Arial Narrow"/>
          <w:sz w:val="16"/>
          <w:szCs w:val="16"/>
        </w:rPr>
        <w:t>ł</w:t>
      </w:r>
      <w:r w:rsidRPr="00913861">
        <w:rPr>
          <w:rFonts w:ascii="Arial Narrow" w:hAnsi="Arial Narrow"/>
          <w:sz w:val="16"/>
          <w:szCs w:val="16"/>
        </w:rPr>
        <w:t xml:space="preserve">: </w:t>
      </w:r>
      <w:r w:rsidR="003C1F6B">
        <w:rPr>
          <w:rFonts w:ascii="Arial Narrow" w:hAnsi="Arial Narrow"/>
          <w:sz w:val="16"/>
          <w:szCs w:val="16"/>
        </w:rPr>
        <w:t>Filip Traczyk</w:t>
      </w:r>
      <w:r w:rsidR="00913861" w:rsidRPr="00913861">
        <w:rPr>
          <w:rFonts w:ascii="Arial Narrow" w:hAnsi="Arial Narrow"/>
          <w:sz w:val="16"/>
          <w:szCs w:val="16"/>
        </w:rPr>
        <w:t xml:space="preserve">, tel. </w:t>
      </w:r>
      <w:r w:rsidR="003C1F6B" w:rsidRPr="00E26524">
        <w:rPr>
          <w:rFonts w:ascii="Arial Narrow" w:hAnsi="Arial Narrow"/>
          <w:sz w:val="16"/>
          <w:szCs w:val="16"/>
        </w:rPr>
        <w:t>693 331 179,</w:t>
      </w:r>
      <w:r w:rsidR="00913861" w:rsidRPr="00E26524">
        <w:rPr>
          <w:rFonts w:ascii="Arial Narrow" w:hAnsi="Arial Narrow"/>
          <w:sz w:val="16"/>
          <w:szCs w:val="16"/>
        </w:rPr>
        <w:t xml:space="preserve"> e-mail: </w:t>
      </w:r>
      <w:r w:rsidR="003C1F6B" w:rsidRPr="00E26524">
        <w:rPr>
          <w:rFonts w:ascii="Arial Narrow" w:hAnsi="Arial Narrow"/>
          <w:sz w:val="16"/>
          <w:szCs w:val="16"/>
        </w:rPr>
        <w:t>f.traczyk</w:t>
      </w:r>
      <w:r w:rsidR="00913861" w:rsidRPr="00E26524">
        <w:rPr>
          <w:rFonts w:ascii="Arial Narrow" w:hAnsi="Arial Narrow"/>
          <w:sz w:val="16"/>
          <w:szCs w:val="16"/>
        </w:rPr>
        <w:t>@ppmt.pl</w:t>
      </w:r>
    </w:p>
    <w:sectPr w:rsidR="00282940" w:rsidRPr="00E26524" w:rsidSect="006D3F4E">
      <w:footerReference w:type="default" r:id="rId14"/>
      <w:headerReference w:type="first" r:id="rId15"/>
      <w:footerReference w:type="first" r:id="rId16"/>
      <w:pgSz w:w="11906" w:h="16838"/>
      <w:pgMar w:top="1417" w:right="849" w:bottom="1417"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C6554" w14:textId="77777777" w:rsidR="001B0FB7" w:rsidRDefault="001B0FB7" w:rsidP="00A3791C">
      <w:pPr>
        <w:spacing w:after="0" w:line="240" w:lineRule="auto"/>
      </w:pPr>
      <w:r>
        <w:separator/>
      </w:r>
    </w:p>
  </w:endnote>
  <w:endnote w:type="continuationSeparator" w:id="0">
    <w:p w14:paraId="75DB664A" w14:textId="77777777" w:rsidR="001B0FB7" w:rsidRDefault="001B0FB7" w:rsidP="00A3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29738"/>
      <w:docPartObj>
        <w:docPartGallery w:val="Page Numbers (Bottom of Page)"/>
        <w:docPartUnique/>
      </w:docPartObj>
    </w:sdtPr>
    <w:sdtEndPr/>
    <w:sdtContent>
      <w:sdt>
        <w:sdtPr>
          <w:id w:val="-1323496547"/>
          <w:docPartObj>
            <w:docPartGallery w:val="Page Numbers (Top of Page)"/>
            <w:docPartUnique/>
          </w:docPartObj>
        </w:sdtPr>
        <w:sdtEndPr/>
        <w:sdtContent>
          <w:p w14:paraId="78BC4506" w14:textId="77777777" w:rsidR="006834DB" w:rsidRDefault="006834DB" w:rsidP="00072394">
            <w:pPr>
              <w:pStyle w:val="Stopka"/>
              <w:pBdr>
                <w:top w:val="single" w:sz="4" w:space="1" w:color="auto"/>
              </w:pBdr>
              <w:jc w:val="right"/>
            </w:pPr>
            <w:r w:rsidRPr="006834DB">
              <w:rPr>
                <w:sz w:val="20"/>
                <w:szCs w:val="20"/>
              </w:rPr>
              <w:t xml:space="preserve">Strona </w:t>
            </w:r>
            <w:r w:rsidRPr="006834DB">
              <w:rPr>
                <w:b/>
                <w:bCs/>
                <w:sz w:val="20"/>
                <w:szCs w:val="20"/>
              </w:rPr>
              <w:fldChar w:fldCharType="begin"/>
            </w:r>
            <w:r w:rsidRPr="006834DB">
              <w:rPr>
                <w:b/>
                <w:bCs/>
                <w:sz w:val="20"/>
                <w:szCs w:val="20"/>
              </w:rPr>
              <w:instrText>PAGE</w:instrText>
            </w:r>
            <w:r w:rsidRPr="006834DB">
              <w:rPr>
                <w:b/>
                <w:bCs/>
                <w:sz w:val="20"/>
                <w:szCs w:val="20"/>
              </w:rPr>
              <w:fldChar w:fldCharType="separate"/>
            </w:r>
            <w:r w:rsidRPr="006834DB">
              <w:rPr>
                <w:b/>
                <w:bCs/>
                <w:sz w:val="20"/>
                <w:szCs w:val="20"/>
              </w:rPr>
              <w:t>2</w:t>
            </w:r>
            <w:r w:rsidRPr="006834DB">
              <w:rPr>
                <w:b/>
                <w:bCs/>
                <w:sz w:val="20"/>
                <w:szCs w:val="20"/>
              </w:rPr>
              <w:fldChar w:fldCharType="end"/>
            </w:r>
            <w:r w:rsidRPr="006834DB">
              <w:rPr>
                <w:sz w:val="20"/>
                <w:szCs w:val="20"/>
              </w:rPr>
              <w:t xml:space="preserve"> z </w:t>
            </w:r>
            <w:r w:rsidRPr="006834DB">
              <w:rPr>
                <w:b/>
                <w:bCs/>
                <w:sz w:val="20"/>
                <w:szCs w:val="20"/>
              </w:rPr>
              <w:fldChar w:fldCharType="begin"/>
            </w:r>
            <w:r w:rsidRPr="006834DB">
              <w:rPr>
                <w:b/>
                <w:bCs/>
                <w:sz w:val="20"/>
                <w:szCs w:val="20"/>
              </w:rPr>
              <w:instrText>NUMPAGES</w:instrText>
            </w:r>
            <w:r w:rsidRPr="006834DB">
              <w:rPr>
                <w:b/>
                <w:bCs/>
                <w:sz w:val="20"/>
                <w:szCs w:val="20"/>
              </w:rPr>
              <w:fldChar w:fldCharType="separate"/>
            </w:r>
            <w:r w:rsidRPr="006834DB">
              <w:rPr>
                <w:b/>
                <w:bCs/>
                <w:sz w:val="20"/>
                <w:szCs w:val="20"/>
              </w:rPr>
              <w:t>2</w:t>
            </w:r>
            <w:r w:rsidRPr="006834DB">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947485"/>
      <w:docPartObj>
        <w:docPartGallery w:val="Page Numbers (Bottom of Page)"/>
        <w:docPartUnique/>
      </w:docPartObj>
    </w:sdtPr>
    <w:sdtEndPr/>
    <w:sdtContent>
      <w:sdt>
        <w:sdtPr>
          <w:id w:val="-1769616900"/>
          <w:docPartObj>
            <w:docPartGallery w:val="Page Numbers (Top of Page)"/>
            <w:docPartUnique/>
          </w:docPartObj>
        </w:sdtPr>
        <w:sdtEndPr/>
        <w:sdtContent>
          <w:p w14:paraId="22E9BEDD" w14:textId="77777777" w:rsidR="006834DB" w:rsidRDefault="006834DB" w:rsidP="006D3F4E">
            <w:pPr>
              <w:pStyle w:val="Stopka"/>
              <w:pBdr>
                <w:top w:val="single" w:sz="4" w:space="1" w:color="auto"/>
              </w:pBdr>
              <w:jc w:val="right"/>
            </w:pPr>
            <w:r w:rsidRPr="006834DB">
              <w:rPr>
                <w:sz w:val="20"/>
                <w:szCs w:val="20"/>
              </w:rPr>
              <w:t xml:space="preserve">Strona </w:t>
            </w:r>
            <w:r w:rsidRPr="006834DB">
              <w:rPr>
                <w:b/>
                <w:bCs/>
                <w:sz w:val="20"/>
                <w:szCs w:val="20"/>
              </w:rPr>
              <w:fldChar w:fldCharType="begin"/>
            </w:r>
            <w:r w:rsidRPr="006834DB">
              <w:rPr>
                <w:b/>
                <w:bCs/>
                <w:sz w:val="20"/>
                <w:szCs w:val="20"/>
              </w:rPr>
              <w:instrText>PAGE</w:instrText>
            </w:r>
            <w:r w:rsidRPr="006834DB">
              <w:rPr>
                <w:b/>
                <w:bCs/>
                <w:sz w:val="20"/>
                <w:szCs w:val="20"/>
              </w:rPr>
              <w:fldChar w:fldCharType="separate"/>
            </w:r>
            <w:r w:rsidRPr="006834DB">
              <w:rPr>
                <w:b/>
                <w:bCs/>
                <w:sz w:val="20"/>
                <w:szCs w:val="20"/>
              </w:rPr>
              <w:t>2</w:t>
            </w:r>
            <w:r w:rsidRPr="006834DB">
              <w:rPr>
                <w:b/>
                <w:bCs/>
                <w:sz w:val="20"/>
                <w:szCs w:val="20"/>
              </w:rPr>
              <w:fldChar w:fldCharType="end"/>
            </w:r>
            <w:r w:rsidRPr="006834DB">
              <w:rPr>
                <w:sz w:val="20"/>
                <w:szCs w:val="20"/>
              </w:rPr>
              <w:t xml:space="preserve"> z </w:t>
            </w:r>
            <w:r w:rsidRPr="006834DB">
              <w:rPr>
                <w:b/>
                <w:bCs/>
                <w:sz w:val="20"/>
                <w:szCs w:val="20"/>
              </w:rPr>
              <w:fldChar w:fldCharType="begin"/>
            </w:r>
            <w:r w:rsidRPr="006834DB">
              <w:rPr>
                <w:b/>
                <w:bCs/>
                <w:sz w:val="20"/>
                <w:szCs w:val="20"/>
              </w:rPr>
              <w:instrText>NUMPAGES</w:instrText>
            </w:r>
            <w:r w:rsidRPr="006834DB">
              <w:rPr>
                <w:b/>
                <w:bCs/>
                <w:sz w:val="20"/>
                <w:szCs w:val="20"/>
              </w:rPr>
              <w:fldChar w:fldCharType="separate"/>
            </w:r>
            <w:r w:rsidRPr="006834DB">
              <w:rPr>
                <w:b/>
                <w:bCs/>
                <w:sz w:val="20"/>
                <w:szCs w:val="20"/>
              </w:rPr>
              <w:t>2</w:t>
            </w:r>
            <w:r w:rsidRPr="006834DB">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570F1" w14:textId="77777777" w:rsidR="001B0FB7" w:rsidRDefault="001B0FB7" w:rsidP="00A3791C">
      <w:pPr>
        <w:spacing w:after="0" w:line="240" w:lineRule="auto"/>
      </w:pPr>
      <w:r>
        <w:separator/>
      </w:r>
    </w:p>
  </w:footnote>
  <w:footnote w:type="continuationSeparator" w:id="0">
    <w:p w14:paraId="3A8A08FB" w14:textId="77777777" w:rsidR="001B0FB7" w:rsidRDefault="001B0FB7" w:rsidP="00A37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63B50" w14:textId="77777777" w:rsidR="00A3791C" w:rsidRDefault="00C55919">
    <w:pPr>
      <w:pStyle w:val="Nagwek"/>
    </w:pPr>
    <w:r w:rsidRPr="00C55919">
      <w:rPr>
        <w:noProof/>
      </w:rPr>
      <w:drawing>
        <wp:inline distT="0" distB="0" distL="0" distR="0" wp14:anchorId="585DDE22" wp14:editId="241FA41B">
          <wp:extent cx="6499860" cy="1522887"/>
          <wp:effectExtent l="0" t="0" r="0" b="1270"/>
          <wp:docPr id="12520187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30747" b="19061"/>
                  <a:stretch/>
                </pic:blipFill>
                <pic:spPr bwMode="auto">
                  <a:xfrm>
                    <a:off x="0" y="0"/>
                    <a:ext cx="6533018" cy="1530656"/>
                  </a:xfrm>
                  <a:prstGeom prst="rect">
                    <a:avLst/>
                  </a:prstGeom>
                  <a:noFill/>
                  <a:ln>
                    <a:noFill/>
                  </a:ln>
                  <a:extLst>
                    <a:ext uri="{53640926-AAD7-44D8-BBD7-CCE9431645EC}">
                      <a14:shadowObscured xmlns:a14="http://schemas.microsoft.com/office/drawing/2010/main"/>
                    </a:ext>
                  </a:extLst>
                </pic:spPr>
              </pic:pic>
            </a:graphicData>
          </a:graphic>
        </wp:inline>
      </w:drawing>
    </w:r>
  </w:p>
  <w:p w14:paraId="66BE51D0" w14:textId="77777777" w:rsidR="006D3F4E" w:rsidRDefault="006D3F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5512D"/>
    <w:multiLevelType w:val="hybridMultilevel"/>
    <w:tmpl w:val="A6F23908"/>
    <w:lvl w:ilvl="0" w:tplc="04150017">
      <w:start w:val="1"/>
      <w:numFmt w:val="lowerLetter"/>
      <w:lvlText w:val="%1)"/>
      <w:lvlJc w:val="left"/>
      <w:pPr>
        <w:tabs>
          <w:tab w:val="num" w:pos="3270"/>
        </w:tabs>
        <w:ind w:left="3270" w:hanging="360"/>
      </w:pPr>
      <w:rPr>
        <w:rFonts w:hint="default"/>
      </w:rPr>
    </w:lvl>
    <w:lvl w:ilvl="1" w:tplc="04150001">
      <w:start w:val="1"/>
      <w:numFmt w:val="bullet"/>
      <w:lvlText w:val=""/>
      <w:lvlJc w:val="left"/>
      <w:pPr>
        <w:tabs>
          <w:tab w:val="num" w:pos="3990"/>
        </w:tabs>
        <w:ind w:left="3990" w:hanging="360"/>
      </w:pPr>
      <w:rPr>
        <w:rFonts w:ascii="Symbol" w:hAnsi="Symbol" w:hint="default"/>
      </w:rPr>
    </w:lvl>
    <w:lvl w:ilvl="2" w:tplc="0415001B" w:tentative="1">
      <w:start w:val="1"/>
      <w:numFmt w:val="lowerRoman"/>
      <w:lvlText w:val="%3."/>
      <w:lvlJc w:val="right"/>
      <w:pPr>
        <w:tabs>
          <w:tab w:val="num" w:pos="4710"/>
        </w:tabs>
        <w:ind w:left="4710" w:hanging="180"/>
      </w:pPr>
    </w:lvl>
    <w:lvl w:ilvl="3" w:tplc="0415000F" w:tentative="1">
      <w:start w:val="1"/>
      <w:numFmt w:val="decimal"/>
      <w:lvlText w:val="%4."/>
      <w:lvlJc w:val="left"/>
      <w:pPr>
        <w:tabs>
          <w:tab w:val="num" w:pos="5430"/>
        </w:tabs>
        <w:ind w:left="5430" w:hanging="360"/>
      </w:pPr>
    </w:lvl>
    <w:lvl w:ilvl="4" w:tplc="04150019" w:tentative="1">
      <w:start w:val="1"/>
      <w:numFmt w:val="lowerLetter"/>
      <w:lvlText w:val="%5."/>
      <w:lvlJc w:val="left"/>
      <w:pPr>
        <w:tabs>
          <w:tab w:val="num" w:pos="6150"/>
        </w:tabs>
        <w:ind w:left="6150" w:hanging="360"/>
      </w:pPr>
    </w:lvl>
    <w:lvl w:ilvl="5" w:tplc="0415001B" w:tentative="1">
      <w:start w:val="1"/>
      <w:numFmt w:val="lowerRoman"/>
      <w:lvlText w:val="%6."/>
      <w:lvlJc w:val="right"/>
      <w:pPr>
        <w:tabs>
          <w:tab w:val="num" w:pos="6870"/>
        </w:tabs>
        <w:ind w:left="6870" w:hanging="180"/>
      </w:pPr>
    </w:lvl>
    <w:lvl w:ilvl="6" w:tplc="0415000F" w:tentative="1">
      <w:start w:val="1"/>
      <w:numFmt w:val="decimal"/>
      <w:lvlText w:val="%7."/>
      <w:lvlJc w:val="left"/>
      <w:pPr>
        <w:tabs>
          <w:tab w:val="num" w:pos="7590"/>
        </w:tabs>
        <w:ind w:left="7590" w:hanging="360"/>
      </w:pPr>
    </w:lvl>
    <w:lvl w:ilvl="7" w:tplc="04150019" w:tentative="1">
      <w:start w:val="1"/>
      <w:numFmt w:val="lowerLetter"/>
      <w:lvlText w:val="%8."/>
      <w:lvlJc w:val="left"/>
      <w:pPr>
        <w:tabs>
          <w:tab w:val="num" w:pos="8310"/>
        </w:tabs>
        <w:ind w:left="8310" w:hanging="360"/>
      </w:pPr>
    </w:lvl>
    <w:lvl w:ilvl="8" w:tplc="0415001B" w:tentative="1">
      <w:start w:val="1"/>
      <w:numFmt w:val="lowerRoman"/>
      <w:lvlText w:val="%9."/>
      <w:lvlJc w:val="right"/>
      <w:pPr>
        <w:tabs>
          <w:tab w:val="num" w:pos="9030"/>
        </w:tabs>
        <w:ind w:left="9030" w:hanging="180"/>
      </w:pPr>
    </w:lvl>
  </w:abstractNum>
  <w:abstractNum w:abstractNumId="1" w15:restartNumberingAfterBreak="0">
    <w:nsid w:val="0D715926"/>
    <w:multiLevelType w:val="hybridMultilevel"/>
    <w:tmpl w:val="0590AAD6"/>
    <w:lvl w:ilvl="0" w:tplc="3760CF20">
      <w:start w:val="42"/>
      <w:numFmt w:val="bullet"/>
      <w:lvlText w:val="•"/>
      <w:lvlJc w:val="left"/>
      <w:pPr>
        <w:ind w:left="786" w:hanging="360"/>
      </w:pPr>
      <w:rPr>
        <w:rFonts w:ascii="Arial Narrow" w:eastAsiaTheme="minorHAnsi" w:hAnsi="Arial Narrow" w:cs="Calibri" w:hint="default"/>
      </w:rPr>
    </w:lvl>
    <w:lvl w:ilvl="1" w:tplc="875C64A0">
      <w:start w:val="42"/>
      <w:numFmt w:val="bullet"/>
      <w:lvlText w:val=""/>
      <w:lvlJc w:val="left"/>
      <w:pPr>
        <w:ind w:left="1506" w:hanging="360"/>
      </w:pPr>
      <w:rPr>
        <w:rFonts w:ascii="Symbol" w:eastAsiaTheme="minorHAnsi" w:hAnsi="Symbol" w:cs="Calibri"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 w15:restartNumberingAfterBreak="0">
    <w:nsid w:val="116038DB"/>
    <w:multiLevelType w:val="multilevel"/>
    <w:tmpl w:val="B7B632B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DC3664"/>
    <w:multiLevelType w:val="hybridMultilevel"/>
    <w:tmpl w:val="A0F6AD98"/>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4AA601F"/>
    <w:multiLevelType w:val="hybridMultilevel"/>
    <w:tmpl w:val="201E6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AA421E"/>
    <w:multiLevelType w:val="hybridMultilevel"/>
    <w:tmpl w:val="09787BE2"/>
    <w:lvl w:ilvl="0" w:tplc="ED5CA99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20767ED0"/>
    <w:multiLevelType w:val="hybridMultilevel"/>
    <w:tmpl w:val="537AF69A"/>
    <w:lvl w:ilvl="0" w:tplc="C7FA66AC">
      <w:start w:val="1"/>
      <w:numFmt w:val="lowerLetter"/>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start w:val="1"/>
      <w:numFmt w:val="lowerLetter"/>
      <w:lvlText w:val="%5."/>
      <w:lvlJc w:val="left"/>
      <w:pPr>
        <w:ind w:left="6120" w:hanging="360"/>
      </w:pPr>
    </w:lvl>
    <w:lvl w:ilvl="5" w:tplc="0415001B">
      <w:start w:val="1"/>
      <w:numFmt w:val="lowerRoman"/>
      <w:lvlText w:val="%6."/>
      <w:lvlJc w:val="right"/>
      <w:pPr>
        <w:ind w:left="6840" w:hanging="180"/>
      </w:pPr>
    </w:lvl>
    <w:lvl w:ilvl="6" w:tplc="0415000F">
      <w:start w:val="1"/>
      <w:numFmt w:val="decimal"/>
      <w:lvlText w:val="%7."/>
      <w:lvlJc w:val="left"/>
      <w:pPr>
        <w:ind w:left="7560" w:hanging="360"/>
      </w:pPr>
    </w:lvl>
    <w:lvl w:ilvl="7" w:tplc="04150019">
      <w:start w:val="1"/>
      <w:numFmt w:val="lowerLetter"/>
      <w:lvlText w:val="%8."/>
      <w:lvlJc w:val="left"/>
      <w:pPr>
        <w:ind w:left="8280" w:hanging="360"/>
      </w:pPr>
    </w:lvl>
    <w:lvl w:ilvl="8" w:tplc="0415001B">
      <w:start w:val="1"/>
      <w:numFmt w:val="lowerRoman"/>
      <w:lvlText w:val="%9."/>
      <w:lvlJc w:val="right"/>
      <w:pPr>
        <w:ind w:left="9000" w:hanging="180"/>
      </w:pPr>
    </w:lvl>
  </w:abstractNum>
  <w:abstractNum w:abstractNumId="7" w15:restartNumberingAfterBreak="0">
    <w:nsid w:val="21EA5588"/>
    <w:multiLevelType w:val="hybridMultilevel"/>
    <w:tmpl w:val="5560B816"/>
    <w:lvl w:ilvl="0" w:tplc="04150017">
      <w:start w:val="1"/>
      <w:numFmt w:val="lowerLetter"/>
      <w:lvlText w:val="%1)"/>
      <w:lvlJc w:val="left"/>
      <w:pPr>
        <w:tabs>
          <w:tab w:val="num" w:pos="1440"/>
        </w:tabs>
        <w:ind w:left="1440" w:hanging="360"/>
      </w:pPr>
      <w:rPr>
        <w:rFonts w:hint="default"/>
      </w:rPr>
    </w:lvl>
    <w:lvl w:ilvl="1" w:tplc="0415000F">
      <w:start w:val="1"/>
      <w:numFmt w:val="decimal"/>
      <w:lvlText w:val="%2."/>
      <w:lvlJc w:val="left"/>
      <w:pPr>
        <w:tabs>
          <w:tab w:val="num" w:pos="2160"/>
        </w:tabs>
        <w:ind w:left="2160" w:hanging="360"/>
      </w:pPr>
      <w:rPr>
        <w:rFonts w:hint="default"/>
      </w:rPr>
    </w:lvl>
    <w:lvl w:ilvl="2" w:tplc="04150001">
      <w:start w:val="1"/>
      <w:numFmt w:val="bullet"/>
      <w:lvlText w:val=""/>
      <w:lvlJc w:val="left"/>
      <w:pPr>
        <w:tabs>
          <w:tab w:val="num" w:pos="2880"/>
        </w:tabs>
        <w:ind w:left="2880" w:hanging="360"/>
      </w:pPr>
      <w:rPr>
        <w:rFonts w:ascii="Symbol" w:hAnsi="Symbol"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8EC16F3"/>
    <w:multiLevelType w:val="hybridMultilevel"/>
    <w:tmpl w:val="76481BEA"/>
    <w:lvl w:ilvl="0" w:tplc="04150017">
      <w:start w:val="1"/>
      <w:numFmt w:val="lowerLetter"/>
      <w:lvlText w:val="%1)"/>
      <w:lvlJc w:val="left"/>
      <w:pPr>
        <w:tabs>
          <w:tab w:val="num" w:pos="1068"/>
        </w:tabs>
        <w:ind w:left="1068" w:hanging="360"/>
      </w:pPr>
      <w:rPr>
        <w:rFonts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C9B6BA5"/>
    <w:multiLevelType w:val="hybridMultilevel"/>
    <w:tmpl w:val="6E588A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EE0C7D"/>
    <w:multiLevelType w:val="hybridMultilevel"/>
    <w:tmpl w:val="80584B5A"/>
    <w:lvl w:ilvl="0" w:tplc="04150017">
      <w:start w:val="1"/>
      <w:numFmt w:val="lowerLetter"/>
      <w:lvlText w:val="%1)"/>
      <w:lvlJc w:val="left"/>
      <w:pPr>
        <w:ind w:left="1352" w:hanging="360"/>
      </w:pPr>
    </w:lvl>
    <w:lvl w:ilvl="1" w:tplc="04150019" w:tentative="1">
      <w:start w:val="1"/>
      <w:numFmt w:val="lowerLetter"/>
      <w:lvlText w:val="%2."/>
      <w:lvlJc w:val="left"/>
      <w:pPr>
        <w:ind w:left="2072" w:hanging="360"/>
      </w:pPr>
    </w:lvl>
    <w:lvl w:ilvl="2" w:tplc="0415001B">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1" w15:restartNumberingAfterBreak="0">
    <w:nsid w:val="30FE2D8C"/>
    <w:multiLevelType w:val="hybridMultilevel"/>
    <w:tmpl w:val="2EE218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6E7C78"/>
    <w:multiLevelType w:val="hybridMultilevel"/>
    <w:tmpl w:val="0C021B04"/>
    <w:lvl w:ilvl="0" w:tplc="04150017">
      <w:start w:val="1"/>
      <w:numFmt w:val="lowerLetter"/>
      <w:lvlText w:val="%1)"/>
      <w:lvlJc w:val="left"/>
      <w:pPr>
        <w:tabs>
          <w:tab w:val="num" w:pos="1440"/>
        </w:tabs>
        <w:ind w:left="1440" w:hanging="360"/>
      </w:pPr>
      <w:rPr>
        <w:rFonts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EFA4B0B"/>
    <w:multiLevelType w:val="hybridMultilevel"/>
    <w:tmpl w:val="86085980"/>
    <w:lvl w:ilvl="0" w:tplc="0415000F">
      <w:start w:val="1"/>
      <w:numFmt w:val="decimal"/>
      <w:lvlText w:val="%1."/>
      <w:lvlJc w:val="left"/>
      <w:pPr>
        <w:ind w:left="720" w:hanging="360"/>
      </w:pPr>
      <w:rPr>
        <w:rFonts w:hint="default"/>
      </w:rPr>
    </w:lvl>
    <w:lvl w:ilvl="1" w:tplc="04150015">
      <w:start w:val="1"/>
      <w:numFmt w:val="upperLetter"/>
      <w:lvlText w:val="%2."/>
      <w:lvlJc w:val="left"/>
      <w:pPr>
        <w:ind w:left="1440" w:hanging="360"/>
      </w:p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942A27"/>
    <w:multiLevelType w:val="hybridMultilevel"/>
    <w:tmpl w:val="73284DC6"/>
    <w:lvl w:ilvl="0" w:tplc="04150011">
      <w:start w:val="1"/>
      <w:numFmt w:val="decimal"/>
      <w:lvlText w:val="%1)"/>
      <w:lvlJc w:val="left"/>
      <w:pPr>
        <w:tabs>
          <w:tab w:val="num" w:pos="862"/>
        </w:tabs>
        <w:ind w:left="862" w:hanging="360"/>
      </w:pPr>
      <w:rPr>
        <w:rFonts w:hint="default"/>
      </w:rPr>
    </w:lvl>
    <w:lvl w:ilvl="1" w:tplc="0415000F">
      <w:start w:val="1"/>
      <w:numFmt w:val="decimal"/>
      <w:lvlText w:val="%2."/>
      <w:lvlJc w:val="left"/>
      <w:pPr>
        <w:tabs>
          <w:tab w:val="num" w:pos="1582"/>
        </w:tabs>
        <w:ind w:left="1582" w:hanging="360"/>
      </w:pPr>
      <w:rPr>
        <w:rFonts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15" w15:restartNumberingAfterBreak="0">
    <w:nsid w:val="451045E4"/>
    <w:multiLevelType w:val="hybridMultilevel"/>
    <w:tmpl w:val="FE56D3D6"/>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 w15:restartNumberingAfterBreak="0">
    <w:nsid w:val="4793291B"/>
    <w:multiLevelType w:val="multilevel"/>
    <w:tmpl w:val="38348840"/>
    <w:lvl w:ilvl="0">
      <w:start w:val="4"/>
      <w:numFmt w:val="decimal"/>
      <w:lvlText w:val="%1."/>
      <w:lvlJc w:val="left"/>
      <w:pPr>
        <w:ind w:left="567" w:hanging="360"/>
      </w:pPr>
      <w:rPr>
        <w:rFonts w:ascii="Times New Roman" w:hAnsi="Times New Roman" w:cs="Times New Roman" w:hint="default"/>
      </w:rPr>
    </w:lvl>
    <w:lvl w:ilvl="1">
      <w:start w:val="1"/>
      <w:numFmt w:val="decimal"/>
      <w:lvlText w:val="%1.%2."/>
      <w:lvlJc w:val="left"/>
      <w:pPr>
        <w:ind w:left="567" w:hanging="360"/>
      </w:pPr>
      <w:rPr>
        <w:rFonts w:ascii="Arial Narrow" w:hAnsi="Arial Narrow" w:hint="default"/>
        <w:b/>
        <w:bCs/>
        <w:i w:val="0"/>
      </w:rPr>
    </w:lvl>
    <w:lvl w:ilvl="2">
      <w:start w:val="1"/>
      <w:numFmt w:val="decimal"/>
      <w:lvlText w:val="%1.%2.%3."/>
      <w:lvlJc w:val="left"/>
      <w:pPr>
        <w:ind w:left="2911" w:hanging="720"/>
      </w:pPr>
      <w:rPr>
        <w:rFonts w:ascii="Times New Roman" w:hAnsi="Times New Roman" w:cs="Times New Roman" w:hint="default"/>
        <w:b w:val="0"/>
      </w:rPr>
    </w:lvl>
    <w:lvl w:ilvl="3">
      <w:start w:val="1"/>
      <w:numFmt w:val="decimal"/>
      <w:lvlText w:val="%4)"/>
      <w:lvlJc w:val="left"/>
      <w:pPr>
        <w:ind w:left="3903" w:hanging="720"/>
      </w:pPr>
      <w:rPr>
        <w:rFonts w:ascii="Aptos Display" w:eastAsiaTheme="minorEastAsia" w:hAnsi="Aptos Display" w:cs="Times New Roman" w:hint="default"/>
      </w:rPr>
    </w:lvl>
    <w:lvl w:ilvl="4">
      <w:start w:val="1"/>
      <w:numFmt w:val="decimal"/>
      <w:lvlText w:val="%1.%2.%3.%4.%5."/>
      <w:lvlJc w:val="left"/>
      <w:pPr>
        <w:ind w:left="5255" w:hanging="1080"/>
      </w:pPr>
      <w:rPr>
        <w:rFonts w:hint="default"/>
      </w:rPr>
    </w:lvl>
    <w:lvl w:ilvl="5">
      <w:start w:val="1"/>
      <w:numFmt w:val="decimal"/>
      <w:lvlText w:val="%1.%2.%3.%4.%5.%6."/>
      <w:lvlJc w:val="left"/>
      <w:pPr>
        <w:ind w:left="6247" w:hanging="1080"/>
      </w:pPr>
      <w:rPr>
        <w:rFonts w:hint="default"/>
      </w:rPr>
    </w:lvl>
    <w:lvl w:ilvl="6">
      <w:start w:val="1"/>
      <w:numFmt w:val="decimal"/>
      <w:lvlText w:val="%1.%2.%3.%4.%5.%6.%7."/>
      <w:lvlJc w:val="left"/>
      <w:pPr>
        <w:ind w:left="7599" w:hanging="1440"/>
      </w:pPr>
      <w:rPr>
        <w:rFonts w:hint="default"/>
      </w:rPr>
    </w:lvl>
    <w:lvl w:ilvl="7">
      <w:start w:val="1"/>
      <w:numFmt w:val="decimal"/>
      <w:lvlText w:val="%1.%2.%3.%4.%5.%6.%7.%8."/>
      <w:lvlJc w:val="left"/>
      <w:pPr>
        <w:ind w:left="8591" w:hanging="1440"/>
      </w:pPr>
      <w:rPr>
        <w:rFonts w:hint="default"/>
      </w:rPr>
    </w:lvl>
    <w:lvl w:ilvl="8">
      <w:start w:val="1"/>
      <w:numFmt w:val="decimal"/>
      <w:lvlText w:val="%1.%2.%3.%4.%5.%6.%7.%8.%9."/>
      <w:lvlJc w:val="left"/>
      <w:pPr>
        <w:ind w:left="9943" w:hanging="1800"/>
      </w:pPr>
      <w:rPr>
        <w:rFonts w:hint="default"/>
      </w:rPr>
    </w:lvl>
  </w:abstractNum>
  <w:abstractNum w:abstractNumId="17" w15:restartNumberingAfterBreak="0">
    <w:nsid w:val="5862721C"/>
    <w:multiLevelType w:val="hybridMultilevel"/>
    <w:tmpl w:val="52A8743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9000FD6"/>
    <w:multiLevelType w:val="hybridMultilevel"/>
    <w:tmpl w:val="3E86EE48"/>
    <w:lvl w:ilvl="0" w:tplc="04A0CE90">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784BB7"/>
    <w:multiLevelType w:val="hybridMultilevel"/>
    <w:tmpl w:val="00168B50"/>
    <w:lvl w:ilvl="0" w:tplc="ED5CA99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BAF59BF"/>
    <w:multiLevelType w:val="hybridMultilevel"/>
    <w:tmpl w:val="39CA7862"/>
    <w:lvl w:ilvl="0" w:tplc="ED5CA99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70B51D7E"/>
    <w:multiLevelType w:val="hybridMultilevel"/>
    <w:tmpl w:val="82C2C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7887245"/>
    <w:multiLevelType w:val="hybridMultilevel"/>
    <w:tmpl w:val="77C2A7D0"/>
    <w:lvl w:ilvl="0" w:tplc="55003930">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9220655">
    <w:abstractNumId w:val="22"/>
  </w:num>
  <w:num w:numId="2" w16cid:durableId="654838609">
    <w:abstractNumId w:val="21"/>
  </w:num>
  <w:num w:numId="3" w16cid:durableId="1641840044">
    <w:abstractNumId w:val="18"/>
  </w:num>
  <w:num w:numId="4" w16cid:durableId="1498184977">
    <w:abstractNumId w:val="13"/>
  </w:num>
  <w:num w:numId="5" w16cid:durableId="1392968869">
    <w:abstractNumId w:val="13"/>
  </w:num>
  <w:num w:numId="6" w16cid:durableId="2024629948">
    <w:abstractNumId w:val="4"/>
  </w:num>
  <w:num w:numId="7" w16cid:durableId="1959295102">
    <w:abstractNumId w:val="2"/>
  </w:num>
  <w:num w:numId="8" w16cid:durableId="63530217">
    <w:abstractNumId w:val="14"/>
  </w:num>
  <w:num w:numId="9" w16cid:durableId="422649225">
    <w:abstractNumId w:val="17"/>
  </w:num>
  <w:num w:numId="10" w16cid:durableId="1386641084">
    <w:abstractNumId w:val="0"/>
  </w:num>
  <w:num w:numId="11" w16cid:durableId="1562255522">
    <w:abstractNumId w:val="8"/>
  </w:num>
  <w:num w:numId="12" w16cid:durableId="1808274212">
    <w:abstractNumId w:val="12"/>
  </w:num>
  <w:num w:numId="13" w16cid:durableId="1816948788">
    <w:abstractNumId w:val="7"/>
  </w:num>
  <w:num w:numId="14" w16cid:durableId="1571576882">
    <w:abstractNumId w:val="10"/>
  </w:num>
  <w:num w:numId="15" w16cid:durableId="1154105710">
    <w:abstractNumId w:val="15"/>
  </w:num>
  <w:num w:numId="16" w16cid:durableId="1065487816">
    <w:abstractNumId w:val="20"/>
  </w:num>
  <w:num w:numId="17" w16cid:durableId="9259638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2362400">
    <w:abstractNumId w:val="5"/>
  </w:num>
  <w:num w:numId="19" w16cid:durableId="516891335">
    <w:abstractNumId w:val="19"/>
  </w:num>
  <w:num w:numId="20" w16cid:durableId="1272856794">
    <w:abstractNumId w:val="1"/>
  </w:num>
  <w:num w:numId="21" w16cid:durableId="134492586">
    <w:abstractNumId w:val="16"/>
  </w:num>
  <w:num w:numId="22" w16cid:durableId="2049605521">
    <w:abstractNumId w:val="11"/>
  </w:num>
  <w:num w:numId="23" w16cid:durableId="2089689988">
    <w:abstractNumId w:val="9"/>
  </w:num>
  <w:num w:numId="24" w16cid:durableId="1983193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mailMerge>
    <w:mainDocumentType w:val="formLetters"/>
    <w:linkToQuery/>
    <w:dataType w:val="native"/>
    <w:connectString w:val="Provider=Microsoft.ACE.OLEDB.12.0;User ID=Admin;Data Source=C:\PPMT_201 MAJK\WYCI_201\ZEST_WYCI_FIRMY.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rkusz1$` "/>
    <w:odso>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odso>
  </w:mailMerg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255"/>
    <w:rsid w:val="00012C84"/>
    <w:rsid w:val="000158F8"/>
    <w:rsid w:val="00031B13"/>
    <w:rsid w:val="00072394"/>
    <w:rsid w:val="00073DF9"/>
    <w:rsid w:val="000815C3"/>
    <w:rsid w:val="000938D0"/>
    <w:rsid w:val="000974B6"/>
    <w:rsid w:val="000A26E2"/>
    <w:rsid w:val="000A2F24"/>
    <w:rsid w:val="000B23FB"/>
    <w:rsid w:val="000C0346"/>
    <w:rsid w:val="000C076E"/>
    <w:rsid w:val="000C5BFA"/>
    <w:rsid w:val="000F0B1A"/>
    <w:rsid w:val="00100599"/>
    <w:rsid w:val="001060A0"/>
    <w:rsid w:val="00106BF4"/>
    <w:rsid w:val="00163F37"/>
    <w:rsid w:val="00167C33"/>
    <w:rsid w:val="001814CD"/>
    <w:rsid w:val="00187B2A"/>
    <w:rsid w:val="001A6A6E"/>
    <w:rsid w:val="001B0FB7"/>
    <w:rsid w:val="001B1344"/>
    <w:rsid w:val="001B59BB"/>
    <w:rsid w:val="001E58AF"/>
    <w:rsid w:val="00213AF6"/>
    <w:rsid w:val="002551D6"/>
    <w:rsid w:val="00260C6C"/>
    <w:rsid w:val="00270593"/>
    <w:rsid w:val="00273159"/>
    <w:rsid w:val="00282940"/>
    <w:rsid w:val="002830B8"/>
    <w:rsid w:val="002906C6"/>
    <w:rsid w:val="0029121D"/>
    <w:rsid w:val="002953E4"/>
    <w:rsid w:val="002B016E"/>
    <w:rsid w:val="002D2960"/>
    <w:rsid w:val="002E1DDF"/>
    <w:rsid w:val="002F48E7"/>
    <w:rsid w:val="00311309"/>
    <w:rsid w:val="00326B43"/>
    <w:rsid w:val="00354D66"/>
    <w:rsid w:val="00365536"/>
    <w:rsid w:val="003711FA"/>
    <w:rsid w:val="00381993"/>
    <w:rsid w:val="003C1F6B"/>
    <w:rsid w:val="003E5564"/>
    <w:rsid w:val="004150E2"/>
    <w:rsid w:val="00415E16"/>
    <w:rsid w:val="004555F6"/>
    <w:rsid w:val="0045753A"/>
    <w:rsid w:val="00470388"/>
    <w:rsid w:val="0047055D"/>
    <w:rsid w:val="00494179"/>
    <w:rsid w:val="00495AAF"/>
    <w:rsid w:val="004A2825"/>
    <w:rsid w:val="004B3078"/>
    <w:rsid w:val="004B33F5"/>
    <w:rsid w:val="004B3DA6"/>
    <w:rsid w:val="004C1049"/>
    <w:rsid w:val="004C5491"/>
    <w:rsid w:val="004D75BE"/>
    <w:rsid w:val="004E4488"/>
    <w:rsid w:val="005010DD"/>
    <w:rsid w:val="00505A21"/>
    <w:rsid w:val="00516643"/>
    <w:rsid w:val="00520059"/>
    <w:rsid w:val="00534FFA"/>
    <w:rsid w:val="00546C53"/>
    <w:rsid w:val="005535B1"/>
    <w:rsid w:val="00570B45"/>
    <w:rsid w:val="00597414"/>
    <w:rsid w:val="005A04EC"/>
    <w:rsid w:val="005A0622"/>
    <w:rsid w:val="005A4668"/>
    <w:rsid w:val="005A4C4E"/>
    <w:rsid w:val="005E25FE"/>
    <w:rsid w:val="005E28A8"/>
    <w:rsid w:val="00604FD8"/>
    <w:rsid w:val="0061561D"/>
    <w:rsid w:val="00616939"/>
    <w:rsid w:val="0063080D"/>
    <w:rsid w:val="00635B5B"/>
    <w:rsid w:val="006464AB"/>
    <w:rsid w:val="00653C3C"/>
    <w:rsid w:val="00661B8F"/>
    <w:rsid w:val="006834DB"/>
    <w:rsid w:val="0068422D"/>
    <w:rsid w:val="00684740"/>
    <w:rsid w:val="006A74B8"/>
    <w:rsid w:val="006A7A58"/>
    <w:rsid w:val="006B0FDD"/>
    <w:rsid w:val="006C06BE"/>
    <w:rsid w:val="006D0C99"/>
    <w:rsid w:val="006D3F4E"/>
    <w:rsid w:val="006E0BE8"/>
    <w:rsid w:val="006F7354"/>
    <w:rsid w:val="00700ABB"/>
    <w:rsid w:val="007258B6"/>
    <w:rsid w:val="0073239C"/>
    <w:rsid w:val="0075092A"/>
    <w:rsid w:val="00753903"/>
    <w:rsid w:val="00754E32"/>
    <w:rsid w:val="00764300"/>
    <w:rsid w:val="0079442C"/>
    <w:rsid w:val="007B7997"/>
    <w:rsid w:val="007D3314"/>
    <w:rsid w:val="007D57C3"/>
    <w:rsid w:val="007D6F69"/>
    <w:rsid w:val="007E1C11"/>
    <w:rsid w:val="007E3303"/>
    <w:rsid w:val="007F2B69"/>
    <w:rsid w:val="007F77F7"/>
    <w:rsid w:val="00834050"/>
    <w:rsid w:val="00845536"/>
    <w:rsid w:val="00850F0F"/>
    <w:rsid w:val="00892E96"/>
    <w:rsid w:val="008A301C"/>
    <w:rsid w:val="008A3780"/>
    <w:rsid w:val="008B40E0"/>
    <w:rsid w:val="008B63D0"/>
    <w:rsid w:val="008B69C6"/>
    <w:rsid w:val="008C2CD7"/>
    <w:rsid w:val="008C4D41"/>
    <w:rsid w:val="008C78A0"/>
    <w:rsid w:val="008E6453"/>
    <w:rsid w:val="00913861"/>
    <w:rsid w:val="00920C63"/>
    <w:rsid w:val="00933846"/>
    <w:rsid w:val="009479CF"/>
    <w:rsid w:val="00950698"/>
    <w:rsid w:val="0097471E"/>
    <w:rsid w:val="00975032"/>
    <w:rsid w:val="00983133"/>
    <w:rsid w:val="00992A90"/>
    <w:rsid w:val="00993787"/>
    <w:rsid w:val="009A68CC"/>
    <w:rsid w:val="009A6D17"/>
    <w:rsid w:val="009C3151"/>
    <w:rsid w:val="009C4EE7"/>
    <w:rsid w:val="009C52F6"/>
    <w:rsid w:val="009F65BA"/>
    <w:rsid w:val="009F7AD4"/>
    <w:rsid w:val="00A03C5B"/>
    <w:rsid w:val="00A13F92"/>
    <w:rsid w:val="00A262EF"/>
    <w:rsid w:val="00A3791C"/>
    <w:rsid w:val="00A4155D"/>
    <w:rsid w:val="00A5602B"/>
    <w:rsid w:val="00A7419F"/>
    <w:rsid w:val="00AA2D66"/>
    <w:rsid w:val="00AC641A"/>
    <w:rsid w:val="00AF09D1"/>
    <w:rsid w:val="00AF1B05"/>
    <w:rsid w:val="00AF2E95"/>
    <w:rsid w:val="00B233BC"/>
    <w:rsid w:val="00B24965"/>
    <w:rsid w:val="00B249A4"/>
    <w:rsid w:val="00B31947"/>
    <w:rsid w:val="00B3273F"/>
    <w:rsid w:val="00B34F44"/>
    <w:rsid w:val="00B464DA"/>
    <w:rsid w:val="00B47B66"/>
    <w:rsid w:val="00B55B99"/>
    <w:rsid w:val="00B61683"/>
    <w:rsid w:val="00BB1579"/>
    <w:rsid w:val="00BD7173"/>
    <w:rsid w:val="00BE518A"/>
    <w:rsid w:val="00BE59A0"/>
    <w:rsid w:val="00BF5E3C"/>
    <w:rsid w:val="00C06D8B"/>
    <w:rsid w:val="00C14182"/>
    <w:rsid w:val="00C15D16"/>
    <w:rsid w:val="00C258A4"/>
    <w:rsid w:val="00C3492F"/>
    <w:rsid w:val="00C55919"/>
    <w:rsid w:val="00C662FA"/>
    <w:rsid w:val="00CB2F80"/>
    <w:rsid w:val="00CC229B"/>
    <w:rsid w:val="00CC6317"/>
    <w:rsid w:val="00CD3550"/>
    <w:rsid w:val="00CE13AF"/>
    <w:rsid w:val="00CE163F"/>
    <w:rsid w:val="00CF26C9"/>
    <w:rsid w:val="00D1782F"/>
    <w:rsid w:val="00D32062"/>
    <w:rsid w:val="00D43798"/>
    <w:rsid w:val="00D86CE6"/>
    <w:rsid w:val="00DA1D48"/>
    <w:rsid w:val="00DB6B60"/>
    <w:rsid w:val="00DD028E"/>
    <w:rsid w:val="00DD6255"/>
    <w:rsid w:val="00DE52C0"/>
    <w:rsid w:val="00DF0FA3"/>
    <w:rsid w:val="00DF23D2"/>
    <w:rsid w:val="00DF2888"/>
    <w:rsid w:val="00DF475C"/>
    <w:rsid w:val="00E11164"/>
    <w:rsid w:val="00E20E83"/>
    <w:rsid w:val="00E23268"/>
    <w:rsid w:val="00E233CD"/>
    <w:rsid w:val="00E26524"/>
    <w:rsid w:val="00E272DA"/>
    <w:rsid w:val="00E314A8"/>
    <w:rsid w:val="00E7288B"/>
    <w:rsid w:val="00E74458"/>
    <w:rsid w:val="00E77AD6"/>
    <w:rsid w:val="00E81860"/>
    <w:rsid w:val="00E8288B"/>
    <w:rsid w:val="00E91AE2"/>
    <w:rsid w:val="00E94B47"/>
    <w:rsid w:val="00EA36A6"/>
    <w:rsid w:val="00EA524E"/>
    <w:rsid w:val="00EB49C3"/>
    <w:rsid w:val="00EB7170"/>
    <w:rsid w:val="00EC03D7"/>
    <w:rsid w:val="00EE68F1"/>
    <w:rsid w:val="00EE6E2A"/>
    <w:rsid w:val="00EF762E"/>
    <w:rsid w:val="00F04E76"/>
    <w:rsid w:val="00F17E10"/>
    <w:rsid w:val="00F36BE1"/>
    <w:rsid w:val="00F45614"/>
    <w:rsid w:val="00F46DEB"/>
    <w:rsid w:val="00F569C4"/>
    <w:rsid w:val="00F71CC3"/>
    <w:rsid w:val="00FC1ADB"/>
    <w:rsid w:val="00FC4097"/>
    <w:rsid w:val="00FC7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9FCF7"/>
  <w15:chartTrackingRefBased/>
  <w15:docId w15:val="{BD9DA487-2E41-44BF-A5A3-FA793C2F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95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95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95AA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95AA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95AA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95AA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95AA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95AA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95AA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95AA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95AA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95AA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95AA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95AA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95AA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95AA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95AA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95AAF"/>
    <w:rPr>
      <w:rFonts w:eastAsiaTheme="majorEastAsia" w:cstheme="majorBidi"/>
      <w:color w:val="272727" w:themeColor="text1" w:themeTint="D8"/>
    </w:rPr>
  </w:style>
  <w:style w:type="paragraph" w:styleId="Tytu">
    <w:name w:val="Title"/>
    <w:basedOn w:val="Normalny"/>
    <w:next w:val="Normalny"/>
    <w:link w:val="TytuZnak"/>
    <w:uiPriority w:val="10"/>
    <w:qFormat/>
    <w:rsid w:val="00495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95AA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95AA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95AA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95AAF"/>
    <w:pPr>
      <w:spacing w:before="160"/>
      <w:jc w:val="center"/>
    </w:pPr>
    <w:rPr>
      <w:i/>
      <w:iCs/>
      <w:color w:val="404040" w:themeColor="text1" w:themeTint="BF"/>
    </w:rPr>
  </w:style>
  <w:style w:type="character" w:customStyle="1" w:styleId="CytatZnak">
    <w:name w:val="Cytat Znak"/>
    <w:basedOn w:val="Domylnaczcionkaakapitu"/>
    <w:link w:val="Cytat"/>
    <w:uiPriority w:val="29"/>
    <w:rsid w:val="00495AAF"/>
    <w:rPr>
      <w:i/>
      <w:iCs/>
      <w:color w:val="404040" w:themeColor="text1" w:themeTint="BF"/>
    </w:rPr>
  </w:style>
  <w:style w:type="paragraph" w:styleId="Akapitzlist">
    <w:name w:val="List Paragraph"/>
    <w:aliases w:val="Preambuła,BulletC"/>
    <w:basedOn w:val="Normalny"/>
    <w:link w:val="AkapitzlistZnak"/>
    <w:uiPriority w:val="99"/>
    <w:qFormat/>
    <w:rsid w:val="00495AAF"/>
    <w:pPr>
      <w:ind w:left="720"/>
      <w:contextualSpacing/>
    </w:pPr>
  </w:style>
  <w:style w:type="character" w:styleId="Wyrnienieintensywne">
    <w:name w:val="Intense Emphasis"/>
    <w:basedOn w:val="Domylnaczcionkaakapitu"/>
    <w:uiPriority w:val="21"/>
    <w:qFormat/>
    <w:rsid w:val="00495AAF"/>
    <w:rPr>
      <w:i/>
      <w:iCs/>
      <w:color w:val="0F4761" w:themeColor="accent1" w:themeShade="BF"/>
    </w:rPr>
  </w:style>
  <w:style w:type="paragraph" w:styleId="Cytatintensywny">
    <w:name w:val="Intense Quote"/>
    <w:basedOn w:val="Normalny"/>
    <w:next w:val="Normalny"/>
    <w:link w:val="CytatintensywnyZnak"/>
    <w:uiPriority w:val="30"/>
    <w:qFormat/>
    <w:rsid w:val="00495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95AAF"/>
    <w:rPr>
      <w:i/>
      <w:iCs/>
      <w:color w:val="0F4761" w:themeColor="accent1" w:themeShade="BF"/>
    </w:rPr>
  </w:style>
  <w:style w:type="character" w:styleId="Odwoanieintensywne">
    <w:name w:val="Intense Reference"/>
    <w:basedOn w:val="Domylnaczcionkaakapitu"/>
    <w:uiPriority w:val="32"/>
    <w:qFormat/>
    <w:rsid w:val="00495AAF"/>
    <w:rPr>
      <w:b/>
      <w:bCs/>
      <w:smallCaps/>
      <w:color w:val="0F4761" w:themeColor="accent1" w:themeShade="BF"/>
      <w:spacing w:val="5"/>
    </w:rPr>
  </w:style>
  <w:style w:type="paragraph" w:styleId="Nagwek">
    <w:name w:val="header"/>
    <w:basedOn w:val="Normalny"/>
    <w:link w:val="NagwekZnak"/>
    <w:uiPriority w:val="99"/>
    <w:unhideWhenUsed/>
    <w:rsid w:val="00A3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791C"/>
  </w:style>
  <w:style w:type="paragraph" w:styleId="Stopka">
    <w:name w:val="footer"/>
    <w:basedOn w:val="Normalny"/>
    <w:link w:val="StopkaZnak"/>
    <w:uiPriority w:val="99"/>
    <w:unhideWhenUsed/>
    <w:rsid w:val="00A3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791C"/>
  </w:style>
  <w:style w:type="character" w:styleId="Tekstzastpczy">
    <w:name w:val="Placeholder Text"/>
    <w:basedOn w:val="Domylnaczcionkaakapitu"/>
    <w:uiPriority w:val="99"/>
    <w:semiHidden/>
    <w:rsid w:val="00A3791C"/>
    <w:rPr>
      <w:color w:val="666666"/>
    </w:rPr>
  </w:style>
  <w:style w:type="character" w:customStyle="1" w:styleId="Adresat">
    <w:name w:val="Adresat"/>
    <w:basedOn w:val="Domylnaczcionkaakapitu"/>
    <w:uiPriority w:val="1"/>
    <w:rsid w:val="007E3303"/>
    <w:rPr>
      <w:rFonts w:ascii="Arial Narrow" w:hAnsi="Arial Narrow"/>
      <w:b/>
      <w:sz w:val="22"/>
    </w:rPr>
  </w:style>
  <w:style w:type="character" w:customStyle="1" w:styleId="ArialNarrow10podkr">
    <w:name w:val="Arial Narrow+10+podkr"/>
    <w:basedOn w:val="Domylnaczcionkaakapitu"/>
    <w:uiPriority w:val="1"/>
    <w:rsid w:val="007E3303"/>
    <w:rPr>
      <w:rFonts w:ascii="Arial Narrow" w:hAnsi="Arial Narrow"/>
      <w:sz w:val="20"/>
      <w:u w:val="single"/>
    </w:rPr>
  </w:style>
  <w:style w:type="character" w:customStyle="1" w:styleId="ArialNarrow11">
    <w:name w:val="Arial Narrow+11"/>
    <w:basedOn w:val="Tekstzastpczy"/>
    <w:uiPriority w:val="1"/>
    <w:rsid w:val="007E3303"/>
    <w:rPr>
      <w:rFonts w:ascii="Arial Narrow" w:hAnsi="Arial Narrow"/>
      <w:color w:val="auto"/>
      <w:sz w:val="22"/>
    </w:rPr>
  </w:style>
  <w:style w:type="character" w:customStyle="1" w:styleId="ArialNarrow11B">
    <w:name w:val="Arial Narrow+11+B"/>
    <w:basedOn w:val="Domylnaczcionkaakapitu"/>
    <w:uiPriority w:val="1"/>
    <w:rsid w:val="007E3303"/>
    <w:rPr>
      <w:rFonts w:ascii="Arial Narrow" w:hAnsi="Arial Narrow"/>
      <w:b/>
      <w:color w:val="000000" w:themeColor="text1"/>
      <w:sz w:val="22"/>
    </w:rPr>
  </w:style>
  <w:style w:type="character" w:customStyle="1" w:styleId="ArialNarrow9">
    <w:name w:val="Arial Narrow+9"/>
    <w:basedOn w:val="Domylnaczcionkaakapitu"/>
    <w:uiPriority w:val="1"/>
    <w:rsid w:val="007E3303"/>
    <w:rPr>
      <w:rFonts w:ascii="Arial Narrow" w:hAnsi="Arial Narrow"/>
      <w:sz w:val="18"/>
    </w:rPr>
  </w:style>
  <w:style w:type="character" w:customStyle="1" w:styleId="ArialNarrow9podkr">
    <w:name w:val="Arial Narrow+9+podkr"/>
    <w:basedOn w:val="Domylnaczcionkaakapitu"/>
    <w:uiPriority w:val="1"/>
    <w:rsid w:val="007E3303"/>
    <w:rPr>
      <w:rFonts w:ascii="Arial Narrow" w:hAnsi="Arial Narrow"/>
      <w:sz w:val="18"/>
      <w:u w:val="single"/>
    </w:rPr>
  </w:style>
  <w:style w:type="character" w:styleId="Hipercze">
    <w:name w:val="Hyperlink"/>
    <w:basedOn w:val="Domylnaczcionkaakapitu"/>
    <w:uiPriority w:val="99"/>
    <w:unhideWhenUsed/>
    <w:rsid w:val="00F569C4"/>
    <w:rPr>
      <w:color w:val="467886" w:themeColor="hyperlink"/>
      <w:u w:val="single"/>
    </w:rPr>
  </w:style>
  <w:style w:type="character" w:styleId="Nierozpoznanawzmianka">
    <w:name w:val="Unresolved Mention"/>
    <w:basedOn w:val="Domylnaczcionkaakapitu"/>
    <w:uiPriority w:val="99"/>
    <w:semiHidden/>
    <w:unhideWhenUsed/>
    <w:rsid w:val="00F569C4"/>
    <w:rPr>
      <w:color w:val="605E5C"/>
      <w:shd w:val="clear" w:color="auto" w:fill="E1DFDD"/>
    </w:rPr>
  </w:style>
  <w:style w:type="character" w:customStyle="1" w:styleId="AkapitzlistZnak">
    <w:name w:val="Akapit z listą Znak"/>
    <w:aliases w:val="Preambuła Znak,BulletC Znak"/>
    <w:basedOn w:val="Domylnaczcionkaakapitu"/>
    <w:link w:val="Akapitzlist"/>
    <w:uiPriority w:val="99"/>
    <w:locked/>
    <w:rsid w:val="00282940"/>
  </w:style>
  <w:style w:type="paragraph" w:customStyle="1" w:styleId="Default">
    <w:name w:val="Default"/>
    <w:rsid w:val="00A4155D"/>
    <w:pPr>
      <w:autoSpaceDE w:val="0"/>
      <w:autoSpaceDN w:val="0"/>
      <w:adjustRightInd w:val="0"/>
      <w:spacing w:after="0" w:line="240" w:lineRule="auto"/>
    </w:pPr>
    <w:rPr>
      <w:rFonts w:ascii="Arial" w:hAnsi="Arial" w:cs="Arial"/>
      <w:color w:val="000000"/>
      <w:kern w:val="0"/>
      <w:sz w:val="24"/>
      <w:szCs w:val="24"/>
      <w14:ligatures w14:val="none"/>
    </w:rPr>
  </w:style>
  <w:style w:type="paragraph" w:styleId="Zwykytekst">
    <w:name w:val="Plain Text"/>
    <w:basedOn w:val="Normalny"/>
    <w:link w:val="ZwykytekstZnak"/>
    <w:uiPriority w:val="99"/>
    <w:semiHidden/>
    <w:unhideWhenUsed/>
    <w:rsid w:val="00A4155D"/>
    <w:pPr>
      <w:spacing w:after="0" w:line="240" w:lineRule="auto"/>
    </w:pPr>
    <w:rPr>
      <w:rFonts w:cstheme="minorBidi"/>
      <w:kern w:val="0"/>
      <w:szCs w:val="21"/>
      <w14:ligatures w14:val="none"/>
    </w:rPr>
  </w:style>
  <w:style w:type="character" w:customStyle="1" w:styleId="ZwykytekstZnak">
    <w:name w:val="Zwykły tekst Znak"/>
    <w:basedOn w:val="Domylnaczcionkaakapitu"/>
    <w:link w:val="Zwykytekst"/>
    <w:uiPriority w:val="99"/>
    <w:semiHidden/>
    <w:rsid w:val="00A4155D"/>
    <w:rPr>
      <w:rFonts w:cstheme="minorBidi"/>
      <w:kern w:val="0"/>
      <w:szCs w:val="21"/>
      <w14:ligatures w14:val="none"/>
    </w:rPr>
  </w:style>
  <w:style w:type="character" w:styleId="UyteHipercze">
    <w:name w:val="FollowedHyperlink"/>
    <w:basedOn w:val="Domylnaczcionkaakapitu"/>
    <w:uiPriority w:val="99"/>
    <w:semiHidden/>
    <w:unhideWhenUsed/>
    <w:rsid w:val="00D3206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157058">
      <w:bodyDiv w:val="1"/>
      <w:marLeft w:val="0"/>
      <w:marRight w:val="0"/>
      <w:marTop w:val="0"/>
      <w:marBottom w:val="0"/>
      <w:divBdr>
        <w:top w:val="none" w:sz="0" w:space="0" w:color="auto"/>
        <w:left w:val="none" w:sz="0" w:space="0" w:color="auto"/>
        <w:bottom w:val="none" w:sz="0" w:space="0" w:color="auto"/>
        <w:right w:val="none" w:sz="0" w:space="0" w:color="auto"/>
      </w:divBdr>
    </w:div>
    <w:div w:id="1845632401">
      <w:bodyDiv w:val="1"/>
      <w:marLeft w:val="0"/>
      <w:marRight w:val="0"/>
      <w:marTop w:val="0"/>
      <w:marBottom w:val="0"/>
      <w:divBdr>
        <w:top w:val="none" w:sz="0" w:space="0" w:color="auto"/>
        <w:left w:val="none" w:sz="0" w:space="0" w:color="auto"/>
        <w:bottom w:val="none" w:sz="0" w:space="0" w:color="auto"/>
        <w:right w:val="none" w:sz="0" w:space="0" w:color="auto"/>
      </w:divBdr>
    </w:div>
    <w:div w:id="208491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pmt.pl/spolka-do-pobrania/" TargetMode="External"/><Relationship Id="rId13" Type="http://schemas.openxmlformats.org/officeDocument/2006/relationships/hyperlink" Target="mailto:s.cieslak@zrk-dom.com.p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bogucki@ppmt.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dwurznik@ppmt.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cieslak@zrk-dom.com.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bogucki@ppmt.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12E1770A69465691152574C8D7C3E2"/>
        <w:category>
          <w:name w:val="Ogólne"/>
          <w:gallery w:val="placeholder"/>
        </w:category>
        <w:types>
          <w:type w:val="bbPlcHdr"/>
        </w:types>
        <w:behaviors>
          <w:behavior w:val="content"/>
        </w:behaviors>
        <w:guid w:val="{B1409F3D-FDE2-453F-941F-13C4F58BFF9E}"/>
      </w:docPartPr>
      <w:docPartBody>
        <w:p w:rsidR="00754C7F" w:rsidRDefault="00754C7F">
          <w:pPr>
            <w:pStyle w:val="6012E1770A69465691152574C8D7C3E2"/>
          </w:pPr>
          <w:r w:rsidRPr="004036BC">
            <w:rPr>
              <w:rStyle w:val="Tekstzastpczy"/>
            </w:rPr>
            <w:t>Kliknij lub naciśnij tutaj, aby wprowadzić tekst.</w:t>
          </w:r>
        </w:p>
      </w:docPartBody>
    </w:docPart>
    <w:docPart>
      <w:docPartPr>
        <w:name w:val="979097E36BAA46ACB15AA924DF2A2F8E"/>
        <w:category>
          <w:name w:val="Ogólne"/>
          <w:gallery w:val="placeholder"/>
        </w:category>
        <w:types>
          <w:type w:val="bbPlcHdr"/>
        </w:types>
        <w:behaviors>
          <w:behavior w:val="content"/>
        </w:behaviors>
        <w:guid w:val="{5F51AC99-00D3-4832-ABCE-EAE3963821DA}"/>
      </w:docPartPr>
      <w:docPartBody>
        <w:p w:rsidR="00754C7F" w:rsidRDefault="00F64B49" w:rsidP="00F64B49">
          <w:pPr>
            <w:pStyle w:val="979097E36BAA46ACB15AA924DF2A2F8E2"/>
          </w:pPr>
          <w:r w:rsidRPr="007E3303">
            <w:rPr>
              <w:rStyle w:val="Tekstzastpczy"/>
              <w:rFonts w:ascii="Arial Narrow" w:hAnsi="Arial Narrow"/>
            </w:rPr>
            <w:t xml:space="preserve">Nr postępowania: </w:t>
          </w:r>
          <w:r w:rsidRPr="007E3303">
            <w:rPr>
              <w:rStyle w:val="Tekstzastpczy"/>
              <w:rFonts w:ascii="Arial Narrow" w:hAnsi="Arial Narrow"/>
              <w:b/>
              <w:bCs/>
            </w:rPr>
            <w:t>LK201/</w:t>
          </w:r>
        </w:p>
      </w:docPartBody>
    </w:docPart>
    <w:docPart>
      <w:docPartPr>
        <w:name w:val="664577E70BD74D0491A03184F8B6D861"/>
        <w:category>
          <w:name w:val="Ogólne"/>
          <w:gallery w:val="placeholder"/>
        </w:category>
        <w:types>
          <w:type w:val="bbPlcHdr"/>
        </w:types>
        <w:behaviors>
          <w:behavior w:val="content"/>
        </w:behaviors>
        <w:guid w:val="{B7AC65A7-CD14-42BF-BCE6-9406AEC219E9}"/>
      </w:docPartPr>
      <w:docPartBody>
        <w:p w:rsidR="00754C7F" w:rsidRDefault="00754C7F">
          <w:pPr>
            <w:pStyle w:val="664577E70BD74D0491A03184F8B6D861"/>
          </w:pPr>
          <w:r w:rsidRPr="007E3303">
            <w:rPr>
              <w:rStyle w:val="ArialNarrow10podkr"/>
              <w:color w:val="FF0000"/>
            </w:rPr>
            <w:t>001</w:t>
          </w:r>
        </w:p>
      </w:docPartBody>
    </w:docPart>
    <w:docPart>
      <w:docPartPr>
        <w:name w:val="F8D0B318A6AF408D944EE9D5BFBF92C4"/>
        <w:category>
          <w:name w:val="Ogólne"/>
          <w:gallery w:val="placeholder"/>
        </w:category>
        <w:types>
          <w:type w:val="bbPlcHdr"/>
        </w:types>
        <w:behaviors>
          <w:behavior w:val="content"/>
        </w:behaviors>
        <w:guid w:val="{9E197F91-F486-4B9E-AFE2-6442330D348E}"/>
      </w:docPartPr>
      <w:docPartBody>
        <w:p w:rsidR="00754C7F" w:rsidRDefault="00F64B49" w:rsidP="00F64B49">
          <w:pPr>
            <w:pStyle w:val="F8D0B318A6AF408D944EE9D5BFBF92C42"/>
          </w:pPr>
          <w:r w:rsidRPr="007E3303">
            <w:rPr>
              <w:rStyle w:val="Tekstzastpczy"/>
              <w:rFonts w:ascii="Arial Narrow" w:hAnsi="Arial Narrow"/>
              <w:b/>
              <w:bCs/>
            </w:rPr>
            <w:t>/202</w:t>
          </w:r>
          <w:r>
            <w:rPr>
              <w:rStyle w:val="Tekstzastpczy"/>
              <w:rFonts w:ascii="Arial Narrow" w:hAnsi="Arial Narrow"/>
              <w:b/>
              <w:bCs/>
            </w:rPr>
            <w:t>5</w:t>
          </w:r>
        </w:p>
      </w:docPartBody>
    </w:docPart>
    <w:docPart>
      <w:docPartPr>
        <w:name w:val="9B89080357614DDDB93B1939A894A014"/>
        <w:category>
          <w:name w:val="Ogólne"/>
          <w:gallery w:val="placeholder"/>
        </w:category>
        <w:types>
          <w:type w:val="bbPlcHdr"/>
        </w:types>
        <w:behaviors>
          <w:behavior w:val="content"/>
        </w:behaviors>
        <w:guid w:val="{AF3EB32A-833B-48AB-AF7A-889FE37BB518}"/>
      </w:docPartPr>
      <w:docPartBody>
        <w:p w:rsidR="00754C7F" w:rsidRDefault="00754C7F">
          <w:pPr>
            <w:pStyle w:val="9B89080357614DDDB93B1939A894A014"/>
          </w:pPr>
          <w:r w:rsidRPr="004036BC">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D2"/>
    <w:rsid w:val="000B23FB"/>
    <w:rsid w:val="000C0346"/>
    <w:rsid w:val="0010648A"/>
    <w:rsid w:val="00167C33"/>
    <w:rsid w:val="00172EC0"/>
    <w:rsid w:val="001D46F6"/>
    <w:rsid w:val="0021299D"/>
    <w:rsid w:val="00213AF6"/>
    <w:rsid w:val="00286DDE"/>
    <w:rsid w:val="002B301E"/>
    <w:rsid w:val="002E1DDF"/>
    <w:rsid w:val="002F66D2"/>
    <w:rsid w:val="003257DF"/>
    <w:rsid w:val="0044696A"/>
    <w:rsid w:val="0045753A"/>
    <w:rsid w:val="004B33F5"/>
    <w:rsid w:val="004E4488"/>
    <w:rsid w:val="00586AF1"/>
    <w:rsid w:val="006E606B"/>
    <w:rsid w:val="0073239C"/>
    <w:rsid w:val="00754C7F"/>
    <w:rsid w:val="007D5AC0"/>
    <w:rsid w:val="00886BE4"/>
    <w:rsid w:val="008A301C"/>
    <w:rsid w:val="00920C63"/>
    <w:rsid w:val="00993787"/>
    <w:rsid w:val="00A13F92"/>
    <w:rsid w:val="00BD7173"/>
    <w:rsid w:val="00BE518A"/>
    <w:rsid w:val="00C14182"/>
    <w:rsid w:val="00CA718F"/>
    <w:rsid w:val="00CE13AF"/>
    <w:rsid w:val="00D43798"/>
    <w:rsid w:val="00D95567"/>
    <w:rsid w:val="00DC73F3"/>
    <w:rsid w:val="00DF23D2"/>
    <w:rsid w:val="00E77E4F"/>
    <w:rsid w:val="00E81860"/>
    <w:rsid w:val="00E91AE2"/>
    <w:rsid w:val="00E95464"/>
    <w:rsid w:val="00F45614"/>
    <w:rsid w:val="00F64B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64B49"/>
    <w:rPr>
      <w:color w:val="666666"/>
    </w:rPr>
  </w:style>
  <w:style w:type="paragraph" w:customStyle="1" w:styleId="6012E1770A69465691152574C8D7C3E2">
    <w:name w:val="6012E1770A69465691152574C8D7C3E2"/>
  </w:style>
  <w:style w:type="character" w:customStyle="1" w:styleId="ArialNarrow10podkr">
    <w:name w:val="Arial Narrow+10+podkr"/>
    <w:basedOn w:val="Domylnaczcionkaakapitu"/>
    <w:uiPriority w:val="1"/>
    <w:rPr>
      <w:rFonts w:ascii="Arial Narrow" w:hAnsi="Arial Narrow"/>
      <w:sz w:val="20"/>
      <w:u w:val="single"/>
    </w:rPr>
  </w:style>
  <w:style w:type="paragraph" w:customStyle="1" w:styleId="664577E70BD74D0491A03184F8B6D861">
    <w:name w:val="664577E70BD74D0491A03184F8B6D861"/>
  </w:style>
  <w:style w:type="paragraph" w:customStyle="1" w:styleId="9B89080357614DDDB93B1939A894A014">
    <w:name w:val="9B89080357614DDDB93B1939A894A014"/>
  </w:style>
  <w:style w:type="character" w:styleId="Hipercze">
    <w:name w:val="Hyperlink"/>
    <w:basedOn w:val="Domylnaczcionkaakapitu"/>
    <w:uiPriority w:val="99"/>
    <w:unhideWhenUsed/>
    <w:rsid w:val="006E606B"/>
    <w:rPr>
      <w:color w:val="467886" w:themeColor="hyperlink"/>
      <w:u w:val="single"/>
    </w:rPr>
  </w:style>
  <w:style w:type="paragraph" w:customStyle="1" w:styleId="979097E36BAA46ACB15AA924DF2A2F8E2">
    <w:name w:val="979097E36BAA46ACB15AA924DF2A2F8E2"/>
    <w:rsid w:val="00F64B49"/>
    <w:pPr>
      <w:spacing w:line="259" w:lineRule="auto"/>
    </w:pPr>
    <w:rPr>
      <w:rFonts w:ascii="Calibri" w:eastAsiaTheme="minorHAnsi" w:hAnsi="Calibri" w:cs="Calibri"/>
      <w:sz w:val="22"/>
      <w:szCs w:val="22"/>
      <w:lang w:eastAsia="en-US"/>
    </w:rPr>
  </w:style>
  <w:style w:type="paragraph" w:customStyle="1" w:styleId="F8D0B318A6AF408D944EE9D5BFBF92C42">
    <w:name w:val="F8D0B318A6AF408D944EE9D5BFBF92C42"/>
    <w:rsid w:val="00F64B49"/>
    <w:pPr>
      <w:spacing w:line="259" w:lineRule="auto"/>
    </w:pPr>
    <w:rPr>
      <w:rFonts w:ascii="Calibri" w:eastAsiaTheme="minorHAnsi" w:hAnsi="Calibri" w:cs="Calibr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26F8E-0DE1-4D24-9E41-69ED12DCD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6</Pages>
  <Words>2431</Words>
  <Characters>14592</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Żygowski, Michał</dc:creator>
  <cp:keywords/>
  <dc:description/>
  <cp:lastModifiedBy>Cieślak Sara</cp:lastModifiedBy>
  <cp:revision>13</cp:revision>
  <cp:lastPrinted>2024-11-20T13:52:00Z</cp:lastPrinted>
  <dcterms:created xsi:type="dcterms:W3CDTF">2024-11-20T10:35:00Z</dcterms:created>
  <dcterms:modified xsi:type="dcterms:W3CDTF">2025-02-11T06:49:00Z</dcterms:modified>
</cp:coreProperties>
</file>